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428FC" w14:textId="449FD111" w:rsidR="008C17A5" w:rsidRPr="008C17A5" w:rsidRDefault="008C17A5" w:rsidP="008C17A5">
      <w:pPr>
        <w:pStyle w:val="normal0"/>
        <w:pBdr>
          <w:top w:val="nil"/>
          <w:left w:val="nil"/>
          <w:bottom w:val="nil"/>
          <w:right w:val="nil"/>
          <w:between w:val="nil"/>
        </w:pBdr>
        <w:jc w:val="both"/>
        <w:rPr>
          <w:rFonts w:ascii="Arial" w:eastAsia="Arial" w:hAnsi="Arial" w:cs="Arial"/>
          <w:b/>
          <w:bCs/>
          <w:color w:val="C48489"/>
          <w:sz w:val="48"/>
          <w:szCs w:val="48"/>
          <w:lang w:val="en-GB"/>
        </w:rPr>
      </w:pPr>
      <w:bookmarkStart w:id="0" w:name="_heading=h.g1vhw5km72tq" w:colFirst="0" w:colLast="0"/>
      <w:bookmarkEnd w:id="0"/>
      <w:r w:rsidRPr="008C17A5">
        <w:rPr>
          <w:rFonts w:ascii="Arial" w:eastAsia="Arial" w:hAnsi="Arial" w:cs="Arial"/>
          <w:b/>
          <w:bCs/>
          <w:color w:val="C48489"/>
          <w:sz w:val="48"/>
          <w:szCs w:val="48"/>
          <w:lang w:val="en-GB"/>
        </w:rPr>
        <w:t>L’IPHES-CERCA reforça el seu compromís amb una avaluació de la recerca més justa i responsable</w:t>
      </w:r>
    </w:p>
    <w:p w14:paraId="7A3E6F6B" w14:textId="77777777" w:rsidR="00487C57" w:rsidRDefault="00487C57">
      <w:pPr>
        <w:pStyle w:val="normal0"/>
        <w:pBdr>
          <w:top w:val="nil"/>
          <w:left w:val="nil"/>
          <w:bottom w:val="nil"/>
          <w:right w:val="nil"/>
          <w:between w:val="nil"/>
        </w:pBdr>
        <w:jc w:val="both"/>
        <w:rPr>
          <w:rFonts w:ascii="Arial" w:eastAsia="Arial" w:hAnsi="Arial" w:cs="Arial"/>
          <w:b/>
          <w:bCs/>
          <w:color w:val="C48489"/>
          <w:sz w:val="24"/>
          <w:szCs w:val="24"/>
        </w:rPr>
      </w:pPr>
    </w:p>
    <w:p w14:paraId="0732E496" w14:textId="08B0D9B0" w:rsidR="008C17A5" w:rsidRPr="008C17A5" w:rsidRDefault="005428EB" w:rsidP="008C17A5">
      <w:pPr>
        <w:pStyle w:val="normal0"/>
        <w:pBdr>
          <w:top w:val="nil"/>
          <w:left w:val="nil"/>
          <w:bottom w:val="nil"/>
          <w:right w:val="nil"/>
          <w:between w:val="nil"/>
        </w:pBdr>
        <w:jc w:val="both"/>
        <w:rPr>
          <w:rFonts w:ascii="Arial" w:eastAsia="Arial" w:hAnsi="Arial" w:cs="Arial"/>
          <w:color w:val="000000"/>
          <w:lang w:val="en-GB"/>
        </w:rPr>
      </w:pPr>
      <w:r w:rsidRPr="00032410">
        <w:rPr>
          <w:rFonts w:ascii="Arial" w:eastAsia="Arial" w:hAnsi="Arial" w:cs="Arial"/>
          <w:color w:val="B66E76"/>
          <w:sz w:val="24"/>
          <w:szCs w:val="24"/>
        </w:rPr>
        <w:t xml:space="preserve">Tarragona, </w:t>
      </w:r>
      <w:r w:rsidR="002B6E83">
        <w:rPr>
          <w:rFonts w:ascii="Arial" w:eastAsia="Arial" w:hAnsi="Arial" w:cs="Arial"/>
          <w:color w:val="B66E76"/>
          <w:sz w:val="24"/>
          <w:szCs w:val="24"/>
        </w:rPr>
        <w:t>16</w:t>
      </w:r>
      <w:r w:rsidRPr="00032410">
        <w:rPr>
          <w:rFonts w:ascii="Arial" w:eastAsia="Arial" w:hAnsi="Arial" w:cs="Arial"/>
          <w:color w:val="B66E76"/>
          <w:sz w:val="24"/>
          <w:szCs w:val="24"/>
        </w:rPr>
        <w:t xml:space="preserve"> de gener de 2026</w:t>
      </w:r>
      <w:r w:rsidRPr="00032410">
        <w:rPr>
          <w:rFonts w:ascii="Arial" w:eastAsia="Arial" w:hAnsi="Arial" w:cs="Arial"/>
          <w:color w:val="000000"/>
          <w:sz w:val="24"/>
          <w:szCs w:val="24"/>
        </w:rPr>
        <w:t xml:space="preserve">. </w:t>
      </w:r>
      <w:r w:rsidR="008C17A5" w:rsidRPr="008C17A5">
        <w:rPr>
          <w:rFonts w:ascii="Arial" w:eastAsia="Arial" w:hAnsi="Arial" w:cs="Arial"/>
          <w:color w:val="000000"/>
          <w:lang w:val="en-GB"/>
        </w:rPr>
        <w:t xml:space="preserve">L’IPHES-CERCA ha formalitzat recentment la seva adhesió a </w:t>
      </w:r>
      <w:hyperlink r:id="rId8" w:history="1">
        <w:r w:rsidR="008C17A5" w:rsidRPr="002B6E83">
          <w:rPr>
            <w:rStyle w:val="Hipervnculo"/>
            <w:rFonts w:ascii="Arial" w:eastAsia="Arial" w:hAnsi="Arial" w:cs="Arial"/>
            <w:lang w:val="en-GB"/>
          </w:rPr>
          <w:t>CoARA</w:t>
        </w:r>
      </w:hyperlink>
      <w:r w:rsidR="008C17A5" w:rsidRPr="008C17A5">
        <w:rPr>
          <w:rFonts w:ascii="Arial" w:eastAsia="Arial" w:hAnsi="Arial" w:cs="Arial"/>
          <w:color w:val="000000"/>
          <w:lang w:val="en-GB"/>
        </w:rPr>
        <w:t xml:space="preserve"> (</w:t>
      </w:r>
      <w:r w:rsidR="008C17A5" w:rsidRPr="002B6E83">
        <w:rPr>
          <w:rFonts w:ascii="Arial" w:eastAsia="Arial" w:hAnsi="Arial" w:cs="Arial"/>
          <w:i/>
          <w:color w:val="000000"/>
          <w:lang w:val="en-GB"/>
        </w:rPr>
        <w:t>Coalition for Advancing Research Assessment</w:t>
      </w:r>
      <w:r w:rsidR="008C17A5" w:rsidRPr="008C17A5">
        <w:rPr>
          <w:rFonts w:ascii="Arial" w:eastAsia="Arial" w:hAnsi="Arial" w:cs="Arial"/>
          <w:color w:val="000000"/>
          <w:lang w:val="en-GB"/>
        </w:rPr>
        <w:t>), una iniciativa internacional que promou una transformació profunda dels sistemes d’avaluació de la recerca per fer-los més equitatius, transparents i adaptats a la diversitat de pràctiques científiques.</w:t>
      </w:r>
    </w:p>
    <w:p w14:paraId="0291D40F" w14:textId="226E8414" w:rsidR="008C17A5" w:rsidRPr="008C17A5" w:rsidRDefault="008C17A5" w:rsidP="008C17A5">
      <w:pPr>
        <w:pStyle w:val="normal0"/>
        <w:pBdr>
          <w:top w:val="nil"/>
          <w:left w:val="nil"/>
          <w:bottom w:val="nil"/>
          <w:right w:val="nil"/>
          <w:between w:val="nil"/>
        </w:pBdr>
        <w:jc w:val="both"/>
        <w:rPr>
          <w:rFonts w:ascii="Arial" w:eastAsia="Arial" w:hAnsi="Arial" w:cs="Arial"/>
          <w:color w:val="000000"/>
          <w:sz w:val="24"/>
          <w:szCs w:val="24"/>
          <w:lang w:val="en-GB"/>
        </w:rPr>
      </w:pPr>
      <w:r w:rsidRPr="008C17A5">
        <w:rPr>
          <w:rFonts w:ascii="Arial" w:eastAsia="Arial" w:hAnsi="Arial" w:cs="Arial"/>
          <w:color w:val="000000"/>
          <w:sz w:val="24"/>
          <w:szCs w:val="24"/>
          <w:lang w:val="en-GB"/>
        </w:rPr>
        <w:t xml:space="preserve">Impulsada per </w:t>
      </w:r>
      <w:r w:rsidRPr="002B6E83">
        <w:rPr>
          <w:rFonts w:ascii="Arial" w:eastAsia="Arial" w:hAnsi="Arial" w:cs="Arial"/>
          <w:i/>
          <w:color w:val="000000"/>
          <w:sz w:val="24"/>
          <w:szCs w:val="24"/>
          <w:lang w:val="en-GB"/>
        </w:rPr>
        <w:t>Science Europe</w:t>
      </w:r>
      <w:r w:rsidRPr="008C17A5">
        <w:rPr>
          <w:rFonts w:ascii="Arial" w:eastAsia="Arial" w:hAnsi="Arial" w:cs="Arial"/>
          <w:color w:val="000000"/>
          <w:sz w:val="24"/>
          <w:szCs w:val="24"/>
          <w:lang w:val="en-GB"/>
        </w:rPr>
        <w:t xml:space="preserve"> i </w:t>
      </w:r>
      <w:r w:rsidRPr="002B6E83">
        <w:rPr>
          <w:rFonts w:ascii="Arial" w:eastAsia="Arial" w:hAnsi="Arial" w:cs="Arial"/>
          <w:i/>
          <w:color w:val="000000"/>
          <w:sz w:val="24"/>
          <w:szCs w:val="24"/>
          <w:lang w:val="en-GB"/>
        </w:rPr>
        <w:t>l’Associació Europea d’Universitats</w:t>
      </w:r>
      <w:r w:rsidRPr="008C17A5">
        <w:rPr>
          <w:rFonts w:ascii="Arial" w:eastAsia="Arial" w:hAnsi="Arial" w:cs="Arial"/>
          <w:color w:val="000000"/>
          <w:sz w:val="24"/>
          <w:szCs w:val="24"/>
          <w:lang w:val="en-GB"/>
        </w:rPr>
        <w:t>, i creada el juliol de 2022 amb el suport de la Comissió Europea, CoARA té com a objectiu superar els models d’avaluació basats gairebé exclusivament en indicadors bibliomètrics, tot reconeixent la pluralitat de resultats, impactes i contribucions de l’activitat investigadora.</w:t>
      </w:r>
    </w:p>
    <w:p w14:paraId="7F90EAA9" w14:textId="4B915B75" w:rsidR="008C17A5" w:rsidRPr="008C17A5" w:rsidRDefault="008C17A5" w:rsidP="008C17A5">
      <w:pPr>
        <w:pStyle w:val="normal0"/>
        <w:pBdr>
          <w:top w:val="nil"/>
          <w:left w:val="nil"/>
          <w:bottom w:val="nil"/>
          <w:right w:val="nil"/>
          <w:between w:val="nil"/>
        </w:pBdr>
        <w:jc w:val="both"/>
        <w:rPr>
          <w:rFonts w:ascii="Arial" w:eastAsia="Arial" w:hAnsi="Arial" w:cs="Arial"/>
          <w:color w:val="000000"/>
          <w:sz w:val="24"/>
          <w:szCs w:val="24"/>
          <w:lang w:val="en-GB"/>
        </w:rPr>
      </w:pPr>
      <w:r w:rsidRPr="008C17A5">
        <w:rPr>
          <w:rFonts w:ascii="Arial" w:eastAsia="Arial" w:hAnsi="Arial" w:cs="Arial"/>
          <w:color w:val="000000"/>
          <w:sz w:val="24"/>
          <w:szCs w:val="24"/>
          <w:lang w:val="en-GB"/>
        </w:rPr>
        <w:t>Actualment, més de 800 organitzacions de més de 40 països formen part d’aquesta coalició, compartint el compromís d’implementar estàndards d’avaluació que tinguin en compte les especificitats de cada disciplina científica, així com la diversitat d’institucions i de trajectòries professionals.</w:t>
      </w:r>
    </w:p>
    <w:p w14:paraId="61A13AB6" w14:textId="2FE022B2" w:rsidR="008C17A5" w:rsidRPr="008C17A5" w:rsidRDefault="008C17A5" w:rsidP="008C17A5">
      <w:pPr>
        <w:pStyle w:val="normal0"/>
        <w:pBdr>
          <w:top w:val="nil"/>
          <w:left w:val="nil"/>
          <w:bottom w:val="nil"/>
          <w:right w:val="nil"/>
          <w:between w:val="nil"/>
        </w:pBdr>
        <w:jc w:val="both"/>
        <w:rPr>
          <w:rFonts w:ascii="Arial" w:eastAsia="Arial" w:hAnsi="Arial" w:cs="Arial"/>
          <w:color w:val="000000"/>
          <w:sz w:val="24"/>
          <w:szCs w:val="24"/>
          <w:lang w:val="en-GB"/>
        </w:rPr>
      </w:pPr>
      <w:r w:rsidRPr="008C17A5">
        <w:rPr>
          <w:rFonts w:ascii="Arial" w:eastAsia="Arial" w:hAnsi="Arial" w:cs="Arial"/>
          <w:color w:val="000000"/>
          <w:sz w:val="24"/>
          <w:szCs w:val="24"/>
          <w:lang w:val="en-GB"/>
        </w:rPr>
        <w:t xml:space="preserve">En aquest context, l’adhesió a CoARA representa </w:t>
      </w:r>
      <w:proofErr w:type="gramStart"/>
      <w:r w:rsidRPr="008C17A5">
        <w:rPr>
          <w:rFonts w:ascii="Arial" w:eastAsia="Arial" w:hAnsi="Arial" w:cs="Arial"/>
          <w:color w:val="000000"/>
          <w:sz w:val="24"/>
          <w:szCs w:val="24"/>
          <w:lang w:val="en-GB"/>
        </w:rPr>
        <w:t>un</w:t>
      </w:r>
      <w:proofErr w:type="gramEnd"/>
      <w:r w:rsidRPr="008C17A5">
        <w:rPr>
          <w:rFonts w:ascii="Arial" w:eastAsia="Arial" w:hAnsi="Arial" w:cs="Arial"/>
          <w:color w:val="000000"/>
          <w:sz w:val="24"/>
          <w:szCs w:val="24"/>
          <w:lang w:val="en-GB"/>
        </w:rPr>
        <w:t xml:space="preserve"> pas estratègic per a l’IPHES-CERCA. Com a centre interdisciplinari especialitzat en Prehistòria i Evolució Humana, moltes de le</w:t>
      </w:r>
      <w:r w:rsidR="002B6E83">
        <w:rPr>
          <w:rFonts w:ascii="Arial" w:eastAsia="Arial" w:hAnsi="Arial" w:cs="Arial"/>
          <w:color w:val="000000"/>
          <w:sz w:val="24"/>
          <w:szCs w:val="24"/>
          <w:lang w:val="en-GB"/>
        </w:rPr>
        <w:t>s seves activitats fonamentals (</w:t>
      </w:r>
      <w:r w:rsidRPr="008C17A5">
        <w:rPr>
          <w:rFonts w:ascii="Arial" w:eastAsia="Arial" w:hAnsi="Arial" w:cs="Arial"/>
          <w:color w:val="000000"/>
          <w:sz w:val="24"/>
          <w:szCs w:val="24"/>
          <w:lang w:val="en-GB"/>
        </w:rPr>
        <w:t>com la recerca de camp, la transferència de coneixement, la docència, la divulgaci</w:t>
      </w:r>
      <w:r w:rsidR="002B6E83">
        <w:rPr>
          <w:rFonts w:ascii="Arial" w:eastAsia="Arial" w:hAnsi="Arial" w:cs="Arial"/>
          <w:color w:val="000000"/>
          <w:sz w:val="24"/>
          <w:szCs w:val="24"/>
          <w:lang w:val="en-GB"/>
        </w:rPr>
        <w:t>ó científica o l’impacte social)</w:t>
      </w:r>
      <w:r w:rsidRPr="008C17A5">
        <w:rPr>
          <w:rFonts w:ascii="Arial" w:eastAsia="Arial" w:hAnsi="Arial" w:cs="Arial"/>
          <w:color w:val="000000"/>
          <w:sz w:val="24"/>
          <w:szCs w:val="24"/>
          <w:lang w:val="en-GB"/>
        </w:rPr>
        <w:t xml:space="preserve"> no sempre són adequadament reconegudes pels sistem</w:t>
      </w:r>
      <w:r>
        <w:rPr>
          <w:rFonts w:ascii="Arial" w:eastAsia="Arial" w:hAnsi="Arial" w:cs="Arial"/>
          <w:color w:val="000000"/>
          <w:sz w:val="24"/>
          <w:szCs w:val="24"/>
          <w:lang w:val="en-GB"/>
        </w:rPr>
        <w:t>es d’avaluació tradicionals</w:t>
      </w:r>
    </w:p>
    <w:p w14:paraId="6345CFFC" w14:textId="16583CDB" w:rsidR="008C17A5" w:rsidRPr="008C17A5" w:rsidRDefault="008C17A5" w:rsidP="008C17A5">
      <w:pPr>
        <w:pStyle w:val="normal0"/>
        <w:pBdr>
          <w:top w:val="nil"/>
          <w:left w:val="nil"/>
          <w:bottom w:val="nil"/>
          <w:right w:val="nil"/>
          <w:between w:val="nil"/>
        </w:pBdr>
        <w:jc w:val="both"/>
        <w:rPr>
          <w:rFonts w:ascii="Arial" w:eastAsia="Arial" w:hAnsi="Arial" w:cs="Arial"/>
          <w:color w:val="000000"/>
          <w:sz w:val="24"/>
          <w:szCs w:val="24"/>
          <w:lang w:val="en-GB"/>
        </w:rPr>
      </w:pPr>
      <w:r w:rsidRPr="008C17A5">
        <w:rPr>
          <w:rFonts w:ascii="Arial" w:eastAsia="Arial" w:hAnsi="Arial" w:cs="Arial"/>
          <w:color w:val="000000"/>
          <w:sz w:val="24"/>
          <w:szCs w:val="24"/>
          <w:lang w:val="en-GB"/>
        </w:rPr>
        <w:t xml:space="preserve">Tal com assenyala Isabel Cáceres, </w:t>
      </w:r>
      <w:r w:rsidR="004F4711">
        <w:rPr>
          <w:rFonts w:ascii="Arial" w:eastAsia="Arial" w:hAnsi="Arial" w:cs="Arial"/>
          <w:color w:val="000000"/>
          <w:sz w:val="24"/>
          <w:szCs w:val="24"/>
          <w:lang w:val="en-GB"/>
        </w:rPr>
        <w:t>Cap</w:t>
      </w:r>
      <w:r w:rsidRPr="008C17A5">
        <w:rPr>
          <w:rFonts w:ascii="Arial" w:eastAsia="Arial" w:hAnsi="Arial" w:cs="Arial"/>
          <w:color w:val="000000"/>
          <w:sz w:val="24"/>
          <w:szCs w:val="24"/>
          <w:lang w:val="en-GB"/>
        </w:rPr>
        <w:t xml:space="preserve"> de Recerca de l’IPHES-CERCA, formar part de CoARA “ens ajudarà a implementar un model d’avaluació</w:t>
      </w:r>
      <w:bookmarkStart w:id="1" w:name="_GoBack"/>
      <w:bookmarkEnd w:id="1"/>
      <w:r w:rsidRPr="008C17A5">
        <w:rPr>
          <w:rFonts w:ascii="Arial" w:eastAsia="Arial" w:hAnsi="Arial" w:cs="Arial"/>
          <w:color w:val="000000"/>
          <w:sz w:val="24"/>
          <w:szCs w:val="24"/>
          <w:lang w:val="en-GB"/>
        </w:rPr>
        <w:t xml:space="preserve"> que posi realment en valor la diversitat i la qualitat de les contribucions científiques del centre, així com el coneixement que generem i divulguem sobre el passat, el present i el futur de l’ésser humà”.</w:t>
      </w:r>
    </w:p>
    <w:p w14:paraId="6DF071C5" w14:textId="1E7A8C0A" w:rsidR="008C17A5" w:rsidRPr="008C17A5" w:rsidRDefault="008C17A5" w:rsidP="008C17A5">
      <w:pPr>
        <w:pStyle w:val="normal0"/>
        <w:pBdr>
          <w:top w:val="nil"/>
          <w:left w:val="nil"/>
          <w:bottom w:val="nil"/>
          <w:right w:val="nil"/>
          <w:between w:val="nil"/>
        </w:pBdr>
        <w:jc w:val="both"/>
        <w:rPr>
          <w:rFonts w:ascii="Arial" w:eastAsia="Arial" w:hAnsi="Arial" w:cs="Arial"/>
          <w:color w:val="000000"/>
          <w:sz w:val="24"/>
          <w:szCs w:val="24"/>
          <w:lang w:val="en-GB"/>
        </w:rPr>
      </w:pPr>
      <w:r w:rsidRPr="008C17A5">
        <w:rPr>
          <w:rFonts w:ascii="Arial" w:eastAsia="Arial" w:hAnsi="Arial" w:cs="Arial"/>
          <w:color w:val="000000"/>
          <w:sz w:val="24"/>
          <w:szCs w:val="24"/>
          <w:lang w:val="en-GB"/>
        </w:rPr>
        <w:lastRenderedPageBreak/>
        <w:t xml:space="preserve">L’adhesió a la coalició permetrà a l’IPHES-CERCA identificar de manera més precisa les mancances dels indicadors d’avaluació convencionals quan aquests no estan alineats amb els valors institucionals </w:t>
      </w:r>
      <w:proofErr w:type="gramStart"/>
      <w:r w:rsidRPr="008C17A5">
        <w:rPr>
          <w:rFonts w:ascii="Arial" w:eastAsia="Arial" w:hAnsi="Arial" w:cs="Arial"/>
          <w:color w:val="000000"/>
          <w:sz w:val="24"/>
          <w:szCs w:val="24"/>
          <w:lang w:val="en-GB"/>
        </w:rPr>
        <w:t>ni</w:t>
      </w:r>
      <w:proofErr w:type="gramEnd"/>
      <w:r w:rsidRPr="008C17A5">
        <w:rPr>
          <w:rFonts w:ascii="Arial" w:eastAsia="Arial" w:hAnsi="Arial" w:cs="Arial"/>
          <w:color w:val="000000"/>
          <w:sz w:val="24"/>
          <w:szCs w:val="24"/>
          <w:lang w:val="en-GB"/>
        </w:rPr>
        <w:t xml:space="preserve"> amb les pràctiques reals de la seva comunitat científica.</w:t>
      </w:r>
    </w:p>
    <w:p w14:paraId="6A06E9F9" w14:textId="33A36586" w:rsidR="008C17A5" w:rsidRPr="008C17A5" w:rsidRDefault="008C17A5" w:rsidP="008C17A5">
      <w:pPr>
        <w:pStyle w:val="normal0"/>
        <w:pBdr>
          <w:top w:val="nil"/>
          <w:left w:val="nil"/>
          <w:bottom w:val="nil"/>
          <w:right w:val="nil"/>
          <w:between w:val="nil"/>
        </w:pBdr>
        <w:jc w:val="both"/>
        <w:rPr>
          <w:rFonts w:ascii="Arial" w:eastAsia="Arial" w:hAnsi="Arial" w:cs="Arial"/>
          <w:color w:val="000000"/>
          <w:sz w:val="24"/>
          <w:szCs w:val="24"/>
          <w:lang w:val="en-GB"/>
        </w:rPr>
      </w:pPr>
      <w:r w:rsidRPr="008C17A5">
        <w:rPr>
          <w:rFonts w:ascii="Arial" w:eastAsia="Arial" w:hAnsi="Arial" w:cs="Arial"/>
          <w:color w:val="000000"/>
          <w:sz w:val="24"/>
          <w:szCs w:val="24"/>
          <w:lang w:val="en-GB"/>
        </w:rPr>
        <w:t>En aquest marc, al llarg de 2026 el centre impulsarà un procés de cocreació que implicarà el personal investigador i els òrgans de governança per elaborar un Pla d’Acció propi, en compliment dels compromisos adquirits com a entitat signatària de l’Acord CoARA.</w:t>
      </w:r>
    </w:p>
    <w:p w14:paraId="264AEEFE" w14:textId="77777777" w:rsidR="008C17A5" w:rsidRPr="008C17A5" w:rsidRDefault="008C17A5" w:rsidP="008C17A5">
      <w:pPr>
        <w:pStyle w:val="normal0"/>
        <w:pBdr>
          <w:top w:val="nil"/>
          <w:left w:val="nil"/>
          <w:bottom w:val="nil"/>
          <w:right w:val="nil"/>
          <w:between w:val="nil"/>
        </w:pBdr>
        <w:jc w:val="both"/>
        <w:rPr>
          <w:rFonts w:ascii="Arial" w:eastAsia="Arial" w:hAnsi="Arial" w:cs="Arial"/>
          <w:color w:val="000000"/>
          <w:sz w:val="24"/>
          <w:szCs w:val="24"/>
          <w:lang w:val="en-GB"/>
        </w:rPr>
      </w:pPr>
      <w:proofErr w:type="gramStart"/>
      <w:r w:rsidRPr="008C17A5">
        <w:rPr>
          <w:rFonts w:ascii="Arial" w:eastAsia="Arial" w:hAnsi="Arial" w:cs="Arial"/>
          <w:color w:val="000000"/>
          <w:sz w:val="24"/>
          <w:szCs w:val="24"/>
          <w:lang w:val="en-GB"/>
        </w:rPr>
        <w:t>Amb aquesta iniciativa, l’IPHES-CERCA reafirma la seva voluntat de contribuir activament a la transformació del sistema de recerca europeu, promovent una avaluació més responsable, inclusiva i coherent amb els valors de la ciència oberta i el servei a la societat.</w:t>
      </w:r>
      <w:proofErr w:type="gramEnd"/>
    </w:p>
    <w:p w14:paraId="569E8D3F" w14:textId="70E36DC0" w:rsidR="00487C57" w:rsidRDefault="00487C57" w:rsidP="008C17A5">
      <w:pPr>
        <w:pStyle w:val="normal0"/>
        <w:pBdr>
          <w:top w:val="nil"/>
          <w:left w:val="nil"/>
          <w:bottom w:val="nil"/>
          <w:right w:val="nil"/>
          <w:between w:val="nil"/>
        </w:pBdr>
        <w:jc w:val="both"/>
        <w:rPr>
          <w:rFonts w:ascii="Arial" w:eastAsia="Arial" w:hAnsi="Arial" w:cs="Arial"/>
          <w:sz w:val="24"/>
          <w:szCs w:val="24"/>
        </w:rPr>
      </w:pPr>
    </w:p>
    <w:sectPr w:rsidR="00487C57">
      <w:headerReference w:type="default" r:id="rId9"/>
      <w:footerReference w:type="default" r:id="rId10"/>
      <w:headerReference w:type="first" r:id="rId11"/>
      <w:footerReference w:type="first" r:id="rId12"/>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9421E" w14:textId="77777777" w:rsidR="009B2061" w:rsidRDefault="005428EB">
      <w:pPr>
        <w:spacing w:after="0" w:line="240" w:lineRule="auto"/>
      </w:pPr>
      <w:r>
        <w:separator/>
      </w:r>
    </w:p>
  </w:endnote>
  <w:endnote w:type="continuationSeparator" w:id="0">
    <w:p w14:paraId="1EB41088" w14:textId="77777777" w:rsidR="009B2061" w:rsidRDefault="00542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Liberation Sans">
    <w:altName w:val="Arial"/>
    <w:charset w:val="00"/>
    <w:family w:val="swiss"/>
    <w:pitch w:val="variable"/>
  </w:font>
  <w:font w:name="Microsoft YaHei">
    <w:charset w:val="86"/>
    <w:family w:val="swiss"/>
    <w:pitch w:val="variable"/>
    <w:sig w:usb0="80000287" w:usb1="2ACF3C50" w:usb2="00000016" w:usb3="00000000" w:csb0="0004001F" w:csb1="00000000"/>
  </w:font>
  <w:font w:name="Lucida Sans">
    <w:panose1 w:val="020B0602030504020204"/>
    <w:charset w:val="00"/>
    <w:family w:val="auto"/>
    <w:pitch w:val="variable"/>
    <w:sig w:usb0="00000003" w:usb1="00000000" w:usb2="00000000" w:usb3="00000000" w:csb0="00000001" w:csb1="00000000"/>
  </w:font>
  <w:font w:name="Liberation Mono">
    <w:altName w:val="Times New Roman"/>
    <w:panose1 w:val="00000000000000000000"/>
    <w:charset w:val="00"/>
    <w:family w:val="roman"/>
    <w:notTrueType/>
    <w:pitch w:val="default"/>
  </w:font>
  <w:font w:name="Source Serif Variable">
    <w:altName w:val="Cambria"/>
    <w:panose1 w:val="00000000000000000000"/>
    <w:charset w:val="4D"/>
    <w:family w:val="roman"/>
    <w:notTrueType/>
    <w:pitch w:val="default"/>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Gill Sans">
    <w:panose1 w:val="020B0502020104020203"/>
    <w:charset w:val="00"/>
    <w:family w:val="auto"/>
    <w:pitch w:val="variable"/>
    <w:sig w:usb0="80000267" w:usb1="00000000" w:usb2="00000000" w:usb3="00000000" w:csb0="000001F7"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31E6B" w14:textId="77777777" w:rsidR="00487C57" w:rsidRDefault="005428EB">
    <w:pPr>
      <w:pStyle w:val="normal0"/>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Comunicación IPHES</w:t>
    </w:r>
  </w:p>
  <w:p w14:paraId="3D92DA18" w14:textId="77777777" w:rsidR="00487C57" w:rsidRDefault="005428EB">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45C5A1C9" w14:textId="77777777" w:rsidR="00487C57" w:rsidRDefault="005428EB">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Teléfono : 607 981 250</w:t>
    </w:r>
  </w:p>
  <w:p w14:paraId="49DC7868" w14:textId="77777777" w:rsidR="00487C57" w:rsidRDefault="005428EB">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Zona Educacional 4. Campus Sescelades URV ( Edificio W3)</w:t>
    </w:r>
  </w:p>
  <w:p w14:paraId="2A040633" w14:textId="77777777" w:rsidR="00487C57" w:rsidRDefault="005428EB">
    <w:pPr>
      <w:pStyle w:val="normal0"/>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53DAC" w14:textId="77777777" w:rsidR="00487C57" w:rsidRDefault="005428EB">
    <w:pPr>
      <w:pStyle w:val="normal0"/>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Comunicación IPHES</w:t>
    </w:r>
  </w:p>
  <w:p w14:paraId="22ABB312" w14:textId="77777777" w:rsidR="00487C57" w:rsidRDefault="005428EB">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30018D3C" w14:textId="77777777" w:rsidR="00487C57" w:rsidRDefault="005428EB">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Teléfono : 607 981 250</w:t>
    </w:r>
  </w:p>
  <w:p w14:paraId="46940C84" w14:textId="77777777" w:rsidR="00487C57" w:rsidRDefault="005428EB">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Zona Educacional 4. Campus Sescelades URV ( Edificio W3)</w:t>
    </w:r>
  </w:p>
  <w:p w14:paraId="38B0F600" w14:textId="77777777" w:rsidR="00487C57" w:rsidRDefault="005428EB">
    <w:pPr>
      <w:pStyle w:val="normal0"/>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D8920" w14:textId="77777777" w:rsidR="009B2061" w:rsidRDefault="005428EB">
      <w:pPr>
        <w:spacing w:after="0" w:line="240" w:lineRule="auto"/>
      </w:pPr>
      <w:r>
        <w:separator/>
      </w:r>
    </w:p>
  </w:footnote>
  <w:footnote w:type="continuationSeparator" w:id="0">
    <w:p w14:paraId="3C55140B" w14:textId="77777777" w:rsidR="009B2061" w:rsidRDefault="005428E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A2DD8" w14:textId="77777777" w:rsidR="00487C57" w:rsidRDefault="005428EB">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color w:val="000000"/>
        <w:sz w:val="26"/>
        <w:szCs w:val="26"/>
      </w:rPr>
      <w:tab/>
    </w:r>
  </w:p>
  <w:p w14:paraId="248D98CD" w14:textId="77777777" w:rsidR="00487C57" w:rsidRDefault="00487C57">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672BC870" w14:textId="77777777" w:rsidR="00487C57" w:rsidRDefault="00487C57">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60FCA" w14:textId="77777777" w:rsidR="00487C57" w:rsidRDefault="00487C57">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4B98A601" w14:textId="77777777" w:rsidR="00487C57" w:rsidRDefault="00487C57">
    <w:pPr>
      <w:pStyle w:val="normal0"/>
      <w:pBdr>
        <w:top w:val="nil"/>
        <w:left w:val="nil"/>
        <w:bottom w:val="nil"/>
        <w:right w:val="nil"/>
        <w:between w:val="nil"/>
      </w:pBdr>
      <w:tabs>
        <w:tab w:val="center" w:pos="4419"/>
        <w:tab w:val="right" w:pos="8838"/>
      </w:tabs>
      <w:spacing w:after="0" w:line="240" w:lineRule="auto"/>
      <w:rPr>
        <w:rFonts w:ascii="Gill Sans" w:eastAsia="Gill Sans" w:hAnsi="Gill Sans" w:cs="Gill Sans"/>
        <w:b/>
        <w:bCs/>
        <w:color w:val="A03033"/>
        <w:sz w:val="32"/>
        <w:szCs w:val="32"/>
      </w:rPr>
    </w:pPr>
  </w:p>
  <w:tbl>
    <w:tblPr>
      <w:tblStyle w:val="a2"/>
      <w:tblW w:w="9216" w:type="dxa"/>
      <w:tblInd w:w="-216" w:type="dxa"/>
      <w:tblBorders>
        <w:top w:val="nil"/>
        <w:left w:val="nil"/>
        <w:bottom w:val="nil"/>
        <w:right w:val="nil"/>
        <w:insideH w:val="nil"/>
        <w:insideV w:val="nil"/>
      </w:tblBorders>
      <w:tblLayout w:type="fixed"/>
      <w:tblLook w:val="0400" w:firstRow="0" w:lastRow="0" w:firstColumn="0" w:lastColumn="0" w:noHBand="0" w:noVBand="1"/>
    </w:tblPr>
    <w:tblGrid>
      <w:gridCol w:w="9216"/>
    </w:tblGrid>
    <w:tr w:rsidR="00487C57" w14:paraId="42B7A3C3" w14:textId="77777777">
      <w:tc>
        <w:tcPr>
          <w:tcW w:w="9216" w:type="dxa"/>
        </w:tcPr>
        <w:p w14:paraId="3A25443D" w14:textId="77777777" w:rsidR="00487C57" w:rsidRDefault="005428EB">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noProof/>
              <w:color w:val="000000"/>
              <w:sz w:val="26"/>
              <w:szCs w:val="26"/>
              <w:lang w:val="es-ES"/>
            </w:rPr>
            <w:drawing>
              <wp:inline distT="0" distB="0" distL="0" distR="0" wp14:anchorId="1339338E" wp14:editId="147B8FED">
                <wp:extent cx="5713095" cy="60393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13095" cy="603931"/>
                        </a:xfrm>
                        <a:prstGeom prst="rect">
                          <a:avLst/>
                        </a:prstGeom>
                        <a:ln/>
                      </pic:spPr>
                    </pic:pic>
                  </a:graphicData>
                </a:graphic>
              </wp:inline>
            </w:drawing>
          </w:r>
        </w:p>
      </w:tc>
    </w:tr>
  </w:tbl>
  <w:p w14:paraId="1A12543F" w14:textId="77777777" w:rsidR="00487C57" w:rsidRDefault="00487C57">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4C36B7A6" w14:textId="77777777" w:rsidR="00487C57" w:rsidRDefault="00487C57">
    <w:pPr>
      <w:pStyle w:val="normal0"/>
      <w:pBdr>
        <w:top w:val="nil"/>
        <w:left w:val="nil"/>
        <w:bottom w:val="nil"/>
        <w:right w:val="nil"/>
        <w:between w:val="nil"/>
      </w:pBdr>
      <w:tabs>
        <w:tab w:val="center" w:pos="4419"/>
        <w:tab w:val="right" w:pos="8838"/>
      </w:tabs>
      <w:spacing w:after="0" w:line="240" w:lineRule="auto"/>
      <w:rPr>
        <w:rFonts w:ascii="Gill Sans" w:eastAsia="Gill Sans" w:hAnsi="Gill Sans" w:cs="Gill Sans"/>
        <w:b/>
        <w:bCs/>
        <w:color w:val="A03033"/>
        <w:sz w:val="32"/>
        <w:szCs w:val="32"/>
      </w:rPr>
    </w:pPr>
  </w:p>
  <w:p w14:paraId="6A302F13" w14:textId="77777777" w:rsidR="00487C57" w:rsidRDefault="005428EB">
    <w:pPr>
      <w:pStyle w:val="normal0"/>
      <w:pBdr>
        <w:top w:val="nil"/>
        <w:left w:val="nil"/>
        <w:bottom w:val="nil"/>
        <w:right w:val="nil"/>
        <w:between w:val="nil"/>
      </w:pBdr>
      <w:tabs>
        <w:tab w:val="center" w:pos="4419"/>
        <w:tab w:val="right" w:pos="8838"/>
      </w:tabs>
      <w:spacing w:after="0" w:line="240" w:lineRule="auto"/>
      <w:rPr>
        <w:color w:val="000000"/>
      </w:rPr>
    </w:pPr>
    <w:r>
      <w:rPr>
        <w:rFonts w:ascii="Gill Sans" w:eastAsia="Gill Sans" w:hAnsi="Gill Sans" w:cs="Gill Sans"/>
        <w:b/>
        <w:bCs/>
        <w:color w:val="A03033"/>
        <w:sz w:val="32"/>
        <w:szCs w:val="32"/>
      </w:rPr>
      <w:t>NOTA DE PREMSA</w:t>
    </w:r>
  </w:p>
  <w:p w14:paraId="558AC896" w14:textId="77777777" w:rsidR="00487C57" w:rsidRDefault="005428EB">
    <w:pPr>
      <w:pStyle w:val="normal0"/>
      <w:pBdr>
        <w:top w:val="nil"/>
        <w:left w:val="nil"/>
        <w:bottom w:val="nil"/>
        <w:right w:val="nil"/>
        <w:between w:val="nil"/>
      </w:pBdr>
      <w:tabs>
        <w:tab w:val="center" w:pos="4419"/>
        <w:tab w:val="right" w:pos="8838"/>
      </w:tabs>
      <w:spacing w:after="0" w:line="240" w:lineRule="auto"/>
      <w:rPr>
        <w:rFonts w:ascii="Gill Sans" w:eastAsia="Gill Sans" w:hAnsi="Gill Sans" w:cs="Gill Sans"/>
        <w:color w:val="796A62"/>
        <w:sz w:val="26"/>
        <w:szCs w:val="26"/>
      </w:rPr>
    </w:pPr>
    <w:r>
      <w:rPr>
        <w:rFonts w:ascii="Gill Sans" w:eastAsia="Gill Sans" w:hAnsi="Gill Sans" w:cs="Gill Sans"/>
        <w:color w:val="796A62"/>
        <w:sz w:val="26"/>
        <w:szCs w:val="26"/>
      </w:rPr>
      <w:t>comunicacio@iphes.cat</w:t>
    </w:r>
  </w:p>
  <w:p w14:paraId="483E16C8" w14:textId="77777777" w:rsidR="00487C57" w:rsidRDefault="004F4711">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796A62"/>
        <w:sz w:val="26"/>
        <w:szCs w:val="26"/>
      </w:rPr>
    </w:pPr>
    <w:hyperlink r:id="rId2">
      <w:r w:rsidR="005428EB">
        <w:rPr>
          <w:rFonts w:ascii="Gill Sans" w:eastAsia="Gill Sans" w:hAnsi="Gill Sans" w:cs="Gill Sans"/>
          <w:color w:val="0000FF"/>
          <w:sz w:val="26"/>
          <w:szCs w:val="26"/>
          <w:u w:val="single"/>
        </w:rPr>
        <w:t>www.iphes.cat</w:t>
      </w:r>
    </w:hyperlink>
  </w:p>
  <w:p w14:paraId="10FCCCE7" w14:textId="77777777" w:rsidR="00487C57" w:rsidRDefault="00487C57">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796A62"/>
        <w:sz w:val="26"/>
        <w:szCs w:val="26"/>
      </w:rPr>
    </w:pPr>
  </w:p>
  <w:p w14:paraId="4D4D7004" w14:textId="77777777" w:rsidR="00487C57" w:rsidRDefault="00487C57">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2ECF28D7" w14:textId="77777777" w:rsidR="00487C57" w:rsidRDefault="00487C57">
    <w:pPr>
      <w:pStyle w:val="normal0"/>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TrueTypeFont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87C57"/>
    <w:rsid w:val="00032410"/>
    <w:rsid w:val="002B6E83"/>
    <w:rsid w:val="00487C57"/>
    <w:rsid w:val="004F4711"/>
    <w:rsid w:val="005428EB"/>
    <w:rsid w:val="008C17A5"/>
    <w:rsid w:val="009B20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A6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z-Cyrl-UZ"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pBdr>
        <w:top w:val="nil"/>
        <w:left w:val="nil"/>
        <w:bottom w:val="nil"/>
        <w:right w:val="nil"/>
        <w:between w:val="nil"/>
      </w:pBdr>
      <w:spacing w:before="480" w:after="120"/>
      <w:outlineLvl w:val="0"/>
    </w:pPr>
    <w:rPr>
      <w:b/>
      <w:bCs/>
      <w:color w:val="000000"/>
      <w:sz w:val="48"/>
      <w:szCs w:val="48"/>
    </w:rPr>
  </w:style>
  <w:style w:type="paragraph" w:styleId="Ttulo2">
    <w:name w:val="heading 2"/>
    <w:basedOn w:val="normal0"/>
    <w:next w:val="normal0"/>
    <w:pPr>
      <w:keepNext/>
      <w:keepLines/>
      <w:pBdr>
        <w:top w:val="nil"/>
        <w:left w:val="nil"/>
        <w:bottom w:val="nil"/>
        <w:right w:val="nil"/>
        <w:between w:val="nil"/>
      </w:pBdr>
      <w:spacing w:before="360" w:after="80"/>
      <w:outlineLvl w:val="1"/>
    </w:pPr>
    <w:rPr>
      <w:b/>
      <w:bCs/>
      <w:color w:val="000000"/>
      <w:sz w:val="36"/>
      <w:szCs w:val="36"/>
    </w:rPr>
  </w:style>
  <w:style w:type="paragraph" w:styleId="Ttulo3">
    <w:name w:val="heading 3"/>
    <w:basedOn w:val="normal0"/>
    <w:next w:val="normal0"/>
    <w:pPr>
      <w:keepNext/>
      <w:keepLines/>
      <w:pBdr>
        <w:top w:val="nil"/>
        <w:left w:val="nil"/>
        <w:bottom w:val="nil"/>
        <w:right w:val="nil"/>
        <w:between w:val="nil"/>
      </w:pBdr>
      <w:spacing w:before="280" w:after="80"/>
      <w:outlineLvl w:val="2"/>
    </w:pPr>
    <w:rPr>
      <w:b/>
      <w:bCs/>
      <w:color w:val="000000"/>
      <w:sz w:val="28"/>
      <w:szCs w:val="28"/>
    </w:rPr>
  </w:style>
  <w:style w:type="paragraph" w:styleId="Ttulo4">
    <w:name w:val="heading 4"/>
    <w:basedOn w:val="normal0"/>
    <w:next w:val="normal0"/>
    <w:pPr>
      <w:keepNext/>
      <w:keepLines/>
      <w:pBdr>
        <w:top w:val="nil"/>
        <w:left w:val="nil"/>
        <w:bottom w:val="nil"/>
        <w:right w:val="nil"/>
        <w:between w:val="nil"/>
      </w:pBdr>
      <w:spacing w:before="240" w:after="40"/>
      <w:outlineLvl w:val="3"/>
    </w:pPr>
    <w:rPr>
      <w:b/>
      <w:bCs/>
      <w:color w:val="000000"/>
      <w:sz w:val="24"/>
      <w:szCs w:val="24"/>
    </w:rPr>
  </w:style>
  <w:style w:type="paragraph" w:styleId="Ttulo5">
    <w:name w:val="heading 5"/>
    <w:basedOn w:val="normal0"/>
    <w:next w:val="normal0"/>
    <w:pPr>
      <w:keepNext/>
      <w:keepLines/>
      <w:pBdr>
        <w:top w:val="nil"/>
        <w:left w:val="nil"/>
        <w:bottom w:val="nil"/>
        <w:right w:val="nil"/>
        <w:between w:val="nil"/>
      </w:pBdr>
      <w:spacing w:before="220" w:after="40"/>
      <w:outlineLvl w:val="4"/>
    </w:pPr>
    <w:rPr>
      <w:b/>
      <w:bCs/>
      <w:color w:val="000000"/>
    </w:rPr>
  </w:style>
  <w:style w:type="paragraph" w:styleId="Ttulo6">
    <w:name w:val="heading 6"/>
    <w:basedOn w:val="normal0"/>
    <w:next w:val="normal0"/>
    <w:pPr>
      <w:keepNext/>
      <w:keepLines/>
      <w:pBdr>
        <w:top w:val="nil"/>
        <w:left w:val="nil"/>
        <w:bottom w:val="nil"/>
        <w:right w:val="nil"/>
        <w:between w:val="nil"/>
      </w:pBdr>
      <w:spacing w:before="200" w:after="40"/>
      <w:outlineLvl w:val="5"/>
    </w:pPr>
    <w:rPr>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tulo">
    <w:name w:val="Title"/>
    <w:basedOn w:val="normal0"/>
    <w:next w:val="normal0"/>
    <w:pPr>
      <w:keepNext/>
      <w:keepLines/>
      <w:pBdr>
        <w:top w:val="nil"/>
        <w:left w:val="nil"/>
        <w:bottom w:val="nil"/>
        <w:right w:val="nil"/>
        <w:between w:val="nil"/>
      </w:pBdr>
      <w:spacing w:before="480" w:after="120"/>
    </w:pPr>
    <w:rPr>
      <w:b/>
      <w:bCs/>
      <w:color w:val="000000"/>
      <w:sz w:val="72"/>
      <w:szCs w:val="72"/>
    </w:rPr>
  </w:style>
  <w:style w:type="table" w:customStyle="1" w:styleId="TableNormal0">
    <w:name w:val="TableNormal"/>
    <w:tblPr>
      <w:tblCellMar>
        <w:top w:w="100" w:type="dxa"/>
        <w:left w:w="100" w:type="dxa"/>
        <w:bottom w:w="100" w:type="dxa"/>
        <w:right w:w="100" w:type="dxa"/>
      </w:tblCellMar>
    </w:tblPr>
  </w:style>
  <w:style w:type="paragraph" w:customStyle="1" w:styleId="Normal1">
    <w:name w:val="Normal1"/>
  </w:style>
  <w:style w:type="table" w:customStyle="1" w:styleId="TableNormal1">
    <w:name w:val="TableNormal"/>
    <w:tblPr>
      <w:tblCellMar>
        <w:top w:w="100" w:type="dxa"/>
        <w:left w:w="100" w:type="dxa"/>
        <w:bottom w:w="100" w:type="dxa"/>
        <w:right w:w="100" w:type="dxa"/>
      </w:tblCellMar>
    </w:tblPr>
  </w:style>
  <w:style w:type="paragraph" w:customStyle="1" w:styleId="Normal10">
    <w:name w:val="Normal1"/>
  </w:style>
  <w:style w:type="table" w:customStyle="1" w:styleId="TableNormal2">
    <w:name w:val="TableNormal"/>
    <w:tblPr>
      <w:tblCellMar>
        <w:top w:w="100" w:type="dxa"/>
        <w:left w:w="100" w:type="dxa"/>
        <w:bottom w:w="100" w:type="dxa"/>
        <w:right w:w="100" w:type="dxa"/>
      </w:tblCellMar>
    </w:tblPr>
  </w:style>
  <w:style w:type="paragraph" w:customStyle="1" w:styleId="Normal2">
    <w:name w:val="Normal2"/>
  </w:style>
  <w:style w:type="character" w:customStyle="1" w:styleId="TextodegloboCar">
    <w:name w:val="Texto de globo Car"/>
    <w:basedOn w:val="Fuentedeprrafopredeter"/>
    <w:link w:val="Textodeglobo"/>
    <w:uiPriority w:val="99"/>
    <w:semiHidden/>
    <w:qFormat/>
    <w:rsid w:val="00AA788A"/>
    <w:rPr>
      <w:rFonts w:ascii="Lucida Grande" w:hAnsi="Lucida Grande" w:cs="Lucida Grande"/>
      <w:sz w:val="18"/>
      <w:szCs w:val="18"/>
    </w:rPr>
  </w:style>
  <w:style w:type="character" w:customStyle="1" w:styleId="EncabezadoCar">
    <w:name w:val="Encabezado Car"/>
    <w:basedOn w:val="Fuentedeprrafopredeter"/>
    <w:link w:val="Encabezado"/>
    <w:uiPriority w:val="99"/>
    <w:qFormat/>
    <w:rsid w:val="00AA788A"/>
  </w:style>
  <w:style w:type="character" w:customStyle="1" w:styleId="PiedepginaCar">
    <w:name w:val="Pie de página Car"/>
    <w:basedOn w:val="Fuentedeprrafopredeter"/>
    <w:link w:val="Piedepgina"/>
    <w:uiPriority w:val="99"/>
    <w:qFormat/>
    <w:rsid w:val="00AA788A"/>
  </w:style>
  <w:style w:type="character" w:customStyle="1" w:styleId="EnlladInternet">
    <w:name w:val="Enllaç d'Internet"/>
    <w:basedOn w:val="Fuentedeprrafopredeter"/>
    <w:uiPriority w:val="99"/>
    <w:unhideWhenUsed/>
    <w:rsid w:val="00232BE1"/>
    <w:rPr>
      <w:color w:val="0000FF" w:themeColor="hyperlink"/>
      <w:u w:val="single"/>
    </w:rPr>
  </w:style>
  <w:style w:type="character" w:styleId="Textoennegrita">
    <w:name w:val="Strong"/>
    <w:basedOn w:val="Fuentedeprrafopredeter"/>
    <w:uiPriority w:val="22"/>
    <w:qFormat/>
    <w:rsid w:val="00362214"/>
    <w:rPr>
      <w:b/>
      <w:bCs/>
    </w:rPr>
  </w:style>
  <w:style w:type="character" w:styleId="Refdecomentario">
    <w:name w:val="annotation reference"/>
    <w:basedOn w:val="Fuentedeprrafopredeter"/>
    <w:uiPriority w:val="99"/>
    <w:semiHidden/>
    <w:unhideWhenUsed/>
    <w:qFormat/>
    <w:rsid w:val="00CB64C9"/>
    <w:rPr>
      <w:sz w:val="16"/>
      <w:szCs w:val="16"/>
    </w:rPr>
  </w:style>
  <w:style w:type="character" w:customStyle="1" w:styleId="TextocomentarioCar">
    <w:name w:val="Texto comentario Car"/>
    <w:basedOn w:val="Fuentedeprrafopredeter"/>
    <w:link w:val="Textocomentario"/>
    <w:uiPriority w:val="99"/>
    <w:qFormat/>
    <w:rsid w:val="00CB64C9"/>
    <w:rPr>
      <w:sz w:val="20"/>
      <w:szCs w:val="20"/>
    </w:rPr>
  </w:style>
  <w:style w:type="character" w:customStyle="1" w:styleId="AsuntodelcomentarioCar">
    <w:name w:val="Asunto del comentario Car"/>
    <w:basedOn w:val="TextocomentarioCar"/>
    <w:link w:val="Asuntodelcomentario"/>
    <w:uiPriority w:val="99"/>
    <w:semiHidden/>
    <w:qFormat/>
    <w:rsid w:val="00CB64C9"/>
    <w:rPr>
      <w:b/>
      <w:bCs/>
      <w:sz w:val="20"/>
      <w:szCs w:val="20"/>
    </w:rPr>
  </w:style>
  <w:style w:type="paragraph" w:customStyle="1" w:styleId="Encapalament">
    <w:name w:val="Encapçalament"/>
    <w:basedOn w:val="Normal2"/>
    <w:next w:val="Textodecuerpo"/>
    <w:qFormat/>
    <w:pPr>
      <w:keepNext/>
      <w:spacing w:before="240" w:after="120"/>
    </w:pPr>
    <w:rPr>
      <w:rFonts w:ascii="Liberation Sans" w:eastAsia="Microsoft YaHei" w:hAnsi="Liberation Sans" w:cs="Lucida Sans"/>
      <w:sz w:val="28"/>
      <w:szCs w:val="28"/>
    </w:rPr>
  </w:style>
  <w:style w:type="paragraph" w:styleId="Textodecuerpo">
    <w:name w:val="Body Text"/>
    <w:basedOn w:val="Normal2"/>
    <w:pPr>
      <w:spacing w:after="140" w:line="276" w:lineRule="auto"/>
    </w:pPr>
  </w:style>
  <w:style w:type="paragraph" w:styleId="Lista">
    <w:name w:val="List"/>
    <w:basedOn w:val="Textodecuerpo"/>
    <w:rPr>
      <w:rFonts w:cs="Lucida Sans"/>
    </w:rPr>
  </w:style>
  <w:style w:type="paragraph" w:styleId="Epgrafe">
    <w:name w:val="caption"/>
    <w:basedOn w:val="Normal2"/>
    <w:qFormat/>
    <w:pPr>
      <w:suppressLineNumbers/>
      <w:spacing w:before="120" w:after="120"/>
    </w:pPr>
    <w:rPr>
      <w:rFonts w:cs="Lucida Sans"/>
      <w:i/>
      <w:iCs/>
      <w:sz w:val="24"/>
      <w:szCs w:val="24"/>
    </w:rPr>
  </w:style>
  <w:style w:type="paragraph" w:customStyle="1" w:styleId="ndex">
    <w:name w:val="Índex"/>
    <w:basedOn w:val="Normal2"/>
    <w:qFormat/>
    <w:pPr>
      <w:suppressLineNumbers/>
    </w:pPr>
    <w:rPr>
      <w:rFonts w:cs="Lucida Sans"/>
    </w:rPr>
  </w:style>
  <w:style w:type="paragraph" w:customStyle="1" w:styleId="Normal11">
    <w:name w:val="Normal1"/>
    <w:qFormat/>
  </w:style>
  <w:style w:type="paragraph" w:styleId="Textodeglobo">
    <w:name w:val="Balloon Text"/>
    <w:basedOn w:val="Normal2"/>
    <w:link w:val="TextodegloboCar"/>
    <w:uiPriority w:val="99"/>
    <w:semiHidden/>
    <w:unhideWhenUsed/>
    <w:qFormat/>
    <w:rsid w:val="00AA788A"/>
    <w:pPr>
      <w:spacing w:after="0" w:line="240" w:lineRule="auto"/>
    </w:pPr>
    <w:rPr>
      <w:rFonts w:ascii="Lucida Grande" w:hAnsi="Lucida Grande" w:cs="Lucida Grande"/>
      <w:sz w:val="18"/>
      <w:szCs w:val="18"/>
    </w:rPr>
  </w:style>
  <w:style w:type="paragraph" w:customStyle="1" w:styleId="Capaleraipeu">
    <w:name w:val="Capçalera i peu"/>
    <w:basedOn w:val="Normal2"/>
    <w:qFormat/>
  </w:style>
  <w:style w:type="paragraph" w:styleId="Encabezado">
    <w:name w:val="header"/>
    <w:basedOn w:val="Normal2"/>
    <w:link w:val="EncabezadoCar"/>
    <w:uiPriority w:val="99"/>
    <w:unhideWhenUsed/>
    <w:rsid w:val="00AA788A"/>
    <w:pPr>
      <w:tabs>
        <w:tab w:val="center" w:pos="4252"/>
        <w:tab w:val="right" w:pos="8504"/>
      </w:tabs>
      <w:spacing w:after="0" w:line="240" w:lineRule="auto"/>
    </w:pPr>
  </w:style>
  <w:style w:type="paragraph" w:styleId="Piedepgina">
    <w:name w:val="footer"/>
    <w:basedOn w:val="Normal2"/>
    <w:link w:val="PiedepginaCar"/>
    <w:uiPriority w:val="99"/>
    <w:unhideWhenUsed/>
    <w:rsid w:val="00AA788A"/>
    <w:pPr>
      <w:tabs>
        <w:tab w:val="center" w:pos="4252"/>
        <w:tab w:val="right" w:pos="8504"/>
      </w:tabs>
      <w:spacing w:after="0" w:line="240" w:lineRule="auto"/>
    </w:pPr>
  </w:style>
  <w:style w:type="paragraph" w:styleId="NormalWeb">
    <w:name w:val="Normal (Web)"/>
    <w:basedOn w:val="Normal2"/>
    <w:uiPriority w:val="99"/>
    <w:unhideWhenUsed/>
    <w:qFormat/>
    <w:rsid w:val="00232BE1"/>
    <w:rPr>
      <w:rFonts w:ascii="Times New Roman" w:hAnsi="Times New Roman" w:cs="Times New Roman"/>
      <w:sz w:val="24"/>
      <w:szCs w:val="24"/>
    </w:rPr>
  </w:style>
  <w:style w:type="paragraph" w:styleId="Textocomentario">
    <w:name w:val="annotation text"/>
    <w:basedOn w:val="Normal2"/>
    <w:link w:val="TextocomentarioCar"/>
    <w:uiPriority w:val="99"/>
    <w:unhideWhenUsed/>
    <w:qFormat/>
    <w:rsid w:val="00CB64C9"/>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CB64C9"/>
    <w:rPr>
      <w:b/>
      <w:bCs/>
    </w:rPr>
  </w:style>
  <w:style w:type="paragraph" w:customStyle="1" w:styleId="Textpreformatat">
    <w:name w:val="Text preformatat"/>
    <w:basedOn w:val="Normal2"/>
    <w:qFormat/>
    <w:pPr>
      <w:spacing w:after="0"/>
    </w:pPr>
    <w:rPr>
      <w:rFonts w:ascii="Liberation Mono" w:eastAsia="Liberation Mono" w:hAnsi="Liberation Mono" w:cs="Liberation Mono"/>
      <w:sz w:val="20"/>
      <w:szCs w:val="20"/>
    </w:rPr>
  </w:style>
  <w:style w:type="table" w:customStyle="1" w:styleId="TableNormal10">
    <w:name w:val="Table Normal1"/>
    <w:tblPr>
      <w:tblCellMar>
        <w:top w:w="0" w:type="dxa"/>
        <w:left w:w="0" w:type="dxa"/>
        <w:bottom w:w="0" w:type="dxa"/>
        <w:right w:w="0" w:type="dxa"/>
      </w:tblCellMar>
    </w:tblPr>
  </w:style>
  <w:style w:type="table" w:styleId="Tablaconcuadrcula">
    <w:name w:val="Table Grid"/>
    <w:basedOn w:val="Tablanormal"/>
    <w:uiPriority w:val="59"/>
    <w:rsid w:val="00AA7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AC5DA2"/>
    <w:rPr>
      <w:i/>
      <w:iCs/>
    </w:rPr>
  </w:style>
  <w:style w:type="character" w:styleId="Hipervnculo">
    <w:name w:val="Hyperlink"/>
    <w:basedOn w:val="Fuentedeprrafopredeter"/>
    <w:uiPriority w:val="99"/>
    <w:unhideWhenUsed/>
    <w:rsid w:val="00AC5DA2"/>
    <w:rPr>
      <w:color w:val="0000FF"/>
      <w:u w:val="single"/>
    </w:rPr>
  </w:style>
  <w:style w:type="character" w:customStyle="1" w:styleId="UnresolvedMention1">
    <w:name w:val="Unresolved Mention1"/>
    <w:basedOn w:val="Fuentedeprrafopredeter"/>
    <w:uiPriority w:val="99"/>
    <w:semiHidden/>
    <w:unhideWhenUsed/>
    <w:rsid w:val="00CA2C33"/>
    <w:rPr>
      <w:color w:val="605E5C"/>
      <w:shd w:val="clear" w:color="auto" w:fill="E1DFDD"/>
    </w:rPr>
  </w:style>
  <w:style w:type="paragraph" w:styleId="Revisin">
    <w:name w:val="Revision"/>
    <w:hidden/>
    <w:uiPriority w:val="99"/>
    <w:semiHidden/>
    <w:rsid w:val="00ED3B78"/>
  </w:style>
  <w:style w:type="character" w:styleId="Hipervnculovisitado">
    <w:name w:val="FollowedHyperlink"/>
    <w:basedOn w:val="Fuentedeprrafopredeter"/>
    <w:uiPriority w:val="99"/>
    <w:semiHidden/>
    <w:unhideWhenUsed/>
    <w:rsid w:val="00F04E00"/>
    <w:rPr>
      <w:color w:val="800080" w:themeColor="followedHyperlink"/>
      <w:u w:val="single"/>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08" w:type="dxa"/>
        <w:bottom w:w="0" w:type="dxa"/>
        <w:right w:w="108" w:type="dxa"/>
      </w:tblCellMar>
    </w:tblPr>
  </w:style>
  <w:style w:type="paragraph" w:customStyle="1" w:styleId="Default">
    <w:name w:val="Default"/>
    <w:rsid w:val="00CF3A65"/>
    <w:pPr>
      <w:widowControl w:val="0"/>
      <w:autoSpaceDE w:val="0"/>
      <w:autoSpaceDN w:val="0"/>
      <w:adjustRightInd w:val="0"/>
      <w:spacing w:after="0" w:line="240" w:lineRule="auto"/>
    </w:pPr>
    <w:rPr>
      <w:rFonts w:ascii="Source Serif Variable" w:hAnsi="Source Serif Variable" w:cs="Source Serif Variable"/>
      <w:color w:val="000000"/>
      <w:sz w:val="24"/>
      <w:szCs w:val="24"/>
      <w:lang w:val="es-ES"/>
    </w:rPr>
  </w:style>
  <w:style w:type="paragraph" w:customStyle="1" w:styleId="Pa12">
    <w:name w:val="Pa12"/>
    <w:basedOn w:val="Default"/>
    <w:next w:val="Default"/>
    <w:uiPriority w:val="99"/>
    <w:rsid w:val="00CF3A65"/>
    <w:pPr>
      <w:spacing w:line="201" w:lineRule="atLeast"/>
    </w:pPr>
    <w:rPr>
      <w:rFonts w:cs="Times New Roman"/>
      <w:color w:val="auto"/>
    </w:rPr>
  </w:style>
  <w:style w:type="table" w:customStyle="1" w:styleId="a1">
    <w:basedOn w:val="TableNormal1"/>
    <w:tblPr>
      <w:tblStyleRowBandSize w:val="1"/>
      <w:tblStyleColBandSize w:val="1"/>
      <w:tblCellMar>
        <w:top w:w="0" w:type="dxa"/>
        <w:left w:w="108" w:type="dxa"/>
        <w:bottom w:w="0" w:type="dxa"/>
        <w:right w:w="108" w:type="dxa"/>
      </w:tblCellMar>
    </w:tblPr>
  </w:style>
  <w:style w:type="paragraph" w:styleId="Subttulo">
    <w:name w:val="Subtitle"/>
    <w:basedOn w:val="normal0"/>
    <w:next w:val="normal0"/>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table" w:customStyle="1" w:styleId="a2">
    <w:basedOn w:val="TableNormal0"/>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z-Cyrl-UZ"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pBdr>
        <w:top w:val="nil"/>
        <w:left w:val="nil"/>
        <w:bottom w:val="nil"/>
        <w:right w:val="nil"/>
        <w:between w:val="nil"/>
      </w:pBdr>
      <w:spacing w:before="480" w:after="120"/>
      <w:outlineLvl w:val="0"/>
    </w:pPr>
    <w:rPr>
      <w:b/>
      <w:bCs/>
      <w:color w:val="000000"/>
      <w:sz w:val="48"/>
      <w:szCs w:val="48"/>
    </w:rPr>
  </w:style>
  <w:style w:type="paragraph" w:styleId="Ttulo2">
    <w:name w:val="heading 2"/>
    <w:basedOn w:val="normal0"/>
    <w:next w:val="normal0"/>
    <w:pPr>
      <w:keepNext/>
      <w:keepLines/>
      <w:pBdr>
        <w:top w:val="nil"/>
        <w:left w:val="nil"/>
        <w:bottom w:val="nil"/>
        <w:right w:val="nil"/>
        <w:between w:val="nil"/>
      </w:pBdr>
      <w:spacing w:before="360" w:after="80"/>
      <w:outlineLvl w:val="1"/>
    </w:pPr>
    <w:rPr>
      <w:b/>
      <w:bCs/>
      <w:color w:val="000000"/>
      <w:sz w:val="36"/>
      <w:szCs w:val="36"/>
    </w:rPr>
  </w:style>
  <w:style w:type="paragraph" w:styleId="Ttulo3">
    <w:name w:val="heading 3"/>
    <w:basedOn w:val="normal0"/>
    <w:next w:val="normal0"/>
    <w:pPr>
      <w:keepNext/>
      <w:keepLines/>
      <w:pBdr>
        <w:top w:val="nil"/>
        <w:left w:val="nil"/>
        <w:bottom w:val="nil"/>
        <w:right w:val="nil"/>
        <w:between w:val="nil"/>
      </w:pBdr>
      <w:spacing w:before="280" w:after="80"/>
      <w:outlineLvl w:val="2"/>
    </w:pPr>
    <w:rPr>
      <w:b/>
      <w:bCs/>
      <w:color w:val="000000"/>
      <w:sz w:val="28"/>
      <w:szCs w:val="28"/>
    </w:rPr>
  </w:style>
  <w:style w:type="paragraph" w:styleId="Ttulo4">
    <w:name w:val="heading 4"/>
    <w:basedOn w:val="normal0"/>
    <w:next w:val="normal0"/>
    <w:pPr>
      <w:keepNext/>
      <w:keepLines/>
      <w:pBdr>
        <w:top w:val="nil"/>
        <w:left w:val="nil"/>
        <w:bottom w:val="nil"/>
        <w:right w:val="nil"/>
        <w:between w:val="nil"/>
      </w:pBdr>
      <w:spacing w:before="240" w:after="40"/>
      <w:outlineLvl w:val="3"/>
    </w:pPr>
    <w:rPr>
      <w:b/>
      <w:bCs/>
      <w:color w:val="000000"/>
      <w:sz w:val="24"/>
      <w:szCs w:val="24"/>
    </w:rPr>
  </w:style>
  <w:style w:type="paragraph" w:styleId="Ttulo5">
    <w:name w:val="heading 5"/>
    <w:basedOn w:val="normal0"/>
    <w:next w:val="normal0"/>
    <w:pPr>
      <w:keepNext/>
      <w:keepLines/>
      <w:pBdr>
        <w:top w:val="nil"/>
        <w:left w:val="nil"/>
        <w:bottom w:val="nil"/>
        <w:right w:val="nil"/>
        <w:between w:val="nil"/>
      </w:pBdr>
      <w:spacing w:before="220" w:after="40"/>
      <w:outlineLvl w:val="4"/>
    </w:pPr>
    <w:rPr>
      <w:b/>
      <w:bCs/>
      <w:color w:val="000000"/>
    </w:rPr>
  </w:style>
  <w:style w:type="paragraph" w:styleId="Ttulo6">
    <w:name w:val="heading 6"/>
    <w:basedOn w:val="normal0"/>
    <w:next w:val="normal0"/>
    <w:pPr>
      <w:keepNext/>
      <w:keepLines/>
      <w:pBdr>
        <w:top w:val="nil"/>
        <w:left w:val="nil"/>
        <w:bottom w:val="nil"/>
        <w:right w:val="nil"/>
        <w:between w:val="nil"/>
      </w:pBdr>
      <w:spacing w:before="200" w:after="40"/>
      <w:outlineLvl w:val="5"/>
    </w:pPr>
    <w:rPr>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tulo">
    <w:name w:val="Title"/>
    <w:basedOn w:val="normal0"/>
    <w:next w:val="normal0"/>
    <w:pPr>
      <w:keepNext/>
      <w:keepLines/>
      <w:pBdr>
        <w:top w:val="nil"/>
        <w:left w:val="nil"/>
        <w:bottom w:val="nil"/>
        <w:right w:val="nil"/>
        <w:between w:val="nil"/>
      </w:pBdr>
      <w:spacing w:before="480" w:after="120"/>
    </w:pPr>
    <w:rPr>
      <w:b/>
      <w:bCs/>
      <w:color w:val="000000"/>
      <w:sz w:val="72"/>
      <w:szCs w:val="72"/>
    </w:rPr>
  </w:style>
  <w:style w:type="table" w:customStyle="1" w:styleId="TableNormal0">
    <w:name w:val="TableNormal"/>
    <w:tblPr>
      <w:tblCellMar>
        <w:top w:w="100" w:type="dxa"/>
        <w:left w:w="100" w:type="dxa"/>
        <w:bottom w:w="100" w:type="dxa"/>
        <w:right w:w="100" w:type="dxa"/>
      </w:tblCellMar>
    </w:tblPr>
  </w:style>
  <w:style w:type="paragraph" w:customStyle="1" w:styleId="Normal1">
    <w:name w:val="Normal1"/>
  </w:style>
  <w:style w:type="table" w:customStyle="1" w:styleId="TableNormal1">
    <w:name w:val="TableNormal"/>
    <w:tblPr>
      <w:tblCellMar>
        <w:top w:w="100" w:type="dxa"/>
        <w:left w:w="100" w:type="dxa"/>
        <w:bottom w:w="100" w:type="dxa"/>
        <w:right w:w="100" w:type="dxa"/>
      </w:tblCellMar>
    </w:tblPr>
  </w:style>
  <w:style w:type="paragraph" w:customStyle="1" w:styleId="Normal10">
    <w:name w:val="Normal1"/>
  </w:style>
  <w:style w:type="table" w:customStyle="1" w:styleId="TableNormal2">
    <w:name w:val="TableNormal"/>
    <w:tblPr>
      <w:tblCellMar>
        <w:top w:w="100" w:type="dxa"/>
        <w:left w:w="100" w:type="dxa"/>
        <w:bottom w:w="100" w:type="dxa"/>
        <w:right w:w="100" w:type="dxa"/>
      </w:tblCellMar>
    </w:tblPr>
  </w:style>
  <w:style w:type="paragraph" w:customStyle="1" w:styleId="Normal2">
    <w:name w:val="Normal2"/>
  </w:style>
  <w:style w:type="character" w:customStyle="1" w:styleId="TextodegloboCar">
    <w:name w:val="Texto de globo Car"/>
    <w:basedOn w:val="Fuentedeprrafopredeter"/>
    <w:link w:val="Textodeglobo"/>
    <w:uiPriority w:val="99"/>
    <w:semiHidden/>
    <w:qFormat/>
    <w:rsid w:val="00AA788A"/>
    <w:rPr>
      <w:rFonts w:ascii="Lucida Grande" w:hAnsi="Lucida Grande" w:cs="Lucida Grande"/>
      <w:sz w:val="18"/>
      <w:szCs w:val="18"/>
    </w:rPr>
  </w:style>
  <w:style w:type="character" w:customStyle="1" w:styleId="EncabezadoCar">
    <w:name w:val="Encabezado Car"/>
    <w:basedOn w:val="Fuentedeprrafopredeter"/>
    <w:link w:val="Encabezado"/>
    <w:uiPriority w:val="99"/>
    <w:qFormat/>
    <w:rsid w:val="00AA788A"/>
  </w:style>
  <w:style w:type="character" w:customStyle="1" w:styleId="PiedepginaCar">
    <w:name w:val="Pie de página Car"/>
    <w:basedOn w:val="Fuentedeprrafopredeter"/>
    <w:link w:val="Piedepgina"/>
    <w:uiPriority w:val="99"/>
    <w:qFormat/>
    <w:rsid w:val="00AA788A"/>
  </w:style>
  <w:style w:type="character" w:customStyle="1" w:styleId="EnlladInternet">
    <w:name w:val="Enllaç d'Internet"/>
    <w:basedOn w:val="Fuentedeprrafopredeter"/>
    <w:uiPriority w:val="99"/>
    <w:unhideWhenUsed/>
    <w:rsid w:val="00232BE1"/>
    <w:rPr>
      <w:color w:val="0000FF" w:themeColor="hyperlink"/>
      <w:u w:val="single"/>
    </w:rPr>
  </w:style>
  <w:style w:type="character" w:styleId="Textoennegrita">
    <w:name w:val="Strong"/>
    <w:basedOn w:val="Fuentedeprrafopredeter"/>
    <w:uiPriority w:val="22"/>
    <w:qFormat/>
    <w:rsid w:val="00362214"/>
    <w:rPr>
      <w:b/>
      <w:bCs/>
    </w:rPr>
  </w:style>
  <w:style w:type="character" w:styleId="Refdecomentario">
    <w:name w:val="annotation reference"/>
    <w:basedOn w:val="Fuentedeprrafopredeter"/>
    <w:uiPriority w:val="99"/>
    <w:semiHidden/>
    <w:unhideWhenUsed/>
    <w:qFormat/>
    <w:rsid w:val="00CB64C9"/>
    <w:rPr>
      <w:sz w:val="16"/>
      <w:szCs w:val="16"/>
    </w:rPr>
  </w:style>
  <w:style w:type="character" w:customStyle="1" w:styleId="TextocomentarioCar">
    <w:name w:val="Texto comentario Car"/>
    <w:basedOn w:val="Fuentedeprrafopredeter"/>
    <w:link w:val="Textocomentario"/>
    <w:uiPriority w:val="99"/>
    <w:qFormat/>
    <w:rsid w:val="00CB64C9"/>
    <w:rPr>
      <w:sz w:val="20"/>
      <w:szCs w:val="20"/>
    </w:rPr>
  </w:style>
  <w:style w:type="character" w:customStyle="1" w:styleId="AsuntodelcomentarioCar">
    <w:name w:val="Asunto del comentario Car"/>
    <w:basedOn w:val="TextocomentarioCar"/>
    <w:link w:val="Asuntodelcomentario"/>
    <w:uiPriority w:val="99"/>
    <w:semiHidden/>
    <w:qFormat/>
    <w:rsid w:val="00CB64C9"/>
    <w:rPr>
      <w:b/>
      <w:bCs/>
      <w:sz w:val="20"/>
      <w:szCs w:val="20"/>
    </w:rPr>
  </w:style>
  <w:style w:type="paragraph" w:customStyle="1" w:styleId="Encapalament">
    <w:name w:val="Encapçalament"/>
    <w:basedOn w:val="Normal2"/>
    <w:next w:val="Textodecuerpo"/>
    <w:qFormat/>
    <w:pPr>
      <w:keepNext/>
      <w:spacing w:before="240" w:after="120"/>
    </w:pPr>
    <w:rPr>
      <w:rFonts w:ascii="Liberation Sans" w:eastAsia="Microsoft YaHei" w:hAnsi="Liberation Sans" w:cs="Lucida Sans"/>
      <w:sz w:val="28"/>
      <w:szCs w:val="28"/>
    </w:rPr>
  </w:style>
  <w:style w:type="paragraph" w:styleId="Textodecuerpo">
    <w:name w:val="Body Text"/>
    <w:basedOn w:val="Normal2"/>
    <w:pPr>
      <w:spacing w:after="140" w:line="276" w:lineRule="auto"/>
    </w:pPr>
  </w:style>
  <w:style w:type="paragraph" w:styleId="Lista">
    <w:name w:val="List"/>
    <w:basedOn w:val="Textodecuerpo"/>
    <w:rPr>
      <w:rFonts w:cs="Lucida Sans"/>
    </w:rPr>
  </w:style>
  <w:style w:type="paragraph" w:styleId="Epgrafe">
    <w:name w:val="caption"/>
    <w:basedOn w:val="Normal2"/>
    <w:qFormat/>
    <w:pPr>
      <w:suppressLineNumbers/>
      <w:spacing w:before="120" w:after="120"/>
    </w:pPr>
    <w:rPr>
      <w:rFonts w:cs="Lucida Sans"/>
      <w:i/>
      <w:iCs/>
      <w:sz w:val="24"/>
      <w:szCs w:val="24"/>
    </w:rPr>
  </w:style>
  <w:style w:type="paragraph" w:customStyle="1" w:styleId="ndex">
    <w:name w:val="Índex"/>
    <w:basedOn w:val="Normal2"/>
    <w:qFormat/>
    <w:pPr>
      <w:suppressLineNumbers/>
    </w:pPr>
    <w:rPr>
      <w:rFonts w:cs="Lucida Sans"/>
    </w:rPr>
  </w:style>
  <w:style w:type="paragraph" w:customStyle="1" w:styleId="Normal11">
    <w:name w:val="Normal1"/>
    <w:qFormat/>
  </w:style>
  <w:style w:type="paragraph" w:styleId="Textodeglobo">
    <w:name w:val="Balloon Text"/>
    <w:basedOn w:val="Normal2"/>
    <w:link w:val="TextodegloboCar"/>
    <w:uiPriority w:val="99"/>
    <w:semiHidden/>
    <w:unhideWhenUsed/>
    <w:qFormat/>
    <w:rsid w:val="00AA788A"/>
    <w:pPr>
      <w:spacing w:after="0" w:line="240" w:lineRule="auto"/>
    </w:pPr>
    <w:rPr>
      <w:rFonts w:ascii="Lucida Grande" w:hAnsi="Lucida Grande" w:cs="Lucida Grande"/>
      <w:sz w:val="18"/>
      <w:szCs w:val="18"/>
    </w:rPr>
  </w:style>
  <w:style w:type="paragraph" w:customStyle="1" w:styleId="Capaleraipeu">
    <w:name w:val="Capçalera i peu"/>
    <w:basedOn w:val="Normal2"/>
    <w:qFormat/>
  </w:style>
  <w:style w:type="paragraph" w:styleId="Encabezado">
    <w:name w:val="header"/>
    <w:basedOn w:val="Normal2"/>
    <w:link w:val="EncabezadoCar"/>
    <w:uiPriority w:val="99"/>
    <w:unhideWhenUsed/>
    <w:rsid w:val="00AA788A"/>
    <w:pPr>
      <w:tabs>
        <w:tab w:val="center" w:pos="4252"/>
        <w:tab w:val="right" w:pos="8504"/>
      </w:tabs>
      <w:spacing w:after="0" w:line="240" w:lineRule="auto"/>
    </w:pPr>
  </w:style>
  <w:style w:type="paragraph" w:styleId="Piedepgina">
    <w:name w:val="footer"/>
    <w:basedOn w:val="Normal2"/>
    <w:link w:val="PiedepginaCar"/>
    <w:uiPriority w:val="99"/>
    <w:unhideWhenUsed/>
    <w:rsid w:val="00AA788A"/>
    <w:pPr>
      <w:tabs>
        <w:tab w:val="center" w:pos="4252"/>
        <w:tab w:val="right" w:pos="8504"/>
      </w:tabs>
      <w:spacing w:after="0" w:line="240" w:lineRule="auto"/>
    </w:pPr>
  </w:style>
  <w:style w:type="paragraph" w:styleId="NormalWeb">
    <w:name w:val="Normal (Web)"/>
    <w:basedOn w:val="Normal2"/>
    <w:uiPriority w:val="99"/>
    <w:unhideWhenUsed/>
    <w:qFormat/>
    <w:rsid w:val="00232BE1"/>
    <w:rPr>
      <w:rFonts w:ascii="Times New Roman" w:hAnsi="Times New Roman" w:cs="Times New Roman"/>
      <w:sz w:val="24"/>
      <w:szCs w:val="24"/>
    </w:rPr>
  </w:style>
  <w:style w:type="paragraph" w:styleId="Textocomentario">
    <w:name w:val="annotation text"/>
    <w:basedOn w:val="Normal2"/>
    <w:link w:val="TextocomentarioCar"/>
    <w:uiPriority w:val="99"/>
    <w:unhideWhenUsed/>
    <w:qFormat/>
    <w:rsid w:val="00CB64C9"/>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CB64C9"/>
    <w:rPr>
      <w:b/>
      <w:bCs/>
    </w:rPr>
  </w:style>
  <w:style w:type="paragraph" w:customStyle="1" w:styleId="Textpreformatat">
    <w:name w:val="Text preformatat"/>
    <w:basedOn w:val="Normal2"/>
    <w:qFormat/>
    <w:pPr>
      <w:spacing w:after="0"/>
    </w:pPr>
    <w:rPr>
      <w:rFonts w:ascii="Liberation Mono" w:eastAsia="Liberation Mono" w:hAnsi="Liberation Mono" w:cs="Liberation Mono"/>
      <w:sz w:val="20"/>
      <w:szCs w:val="20"/>
    </w:rPr>
  </w:style>
  <w:style w:type="table" w:customStyle="1" w:styleId="TableNormal10">
    <w:name w:val="Table Normal1"/>
    <w:tblPr>
      <w:tblCellMar>
        <w:top w:w="0" w:type="dxa"/>
        <w:left w:w="0" w:type="dxa"/>
        <w:bottom w:w="0" w:type="dxa"/>
        <w:right w:w="0" w:type="dxa"/>
      </w:tblCellMar>
    </w:tblPr>
  </w:style>
  <w:style w:type="table" w:styleId="Tablaconcuadrcula">
    <w:name w:val="Table Grid"/>
    <w:basedOn w:val="Tablanormal"/>
    <w:uiPriority w:val="59"/>
    <w:rsid w:val="00AA7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AC5DA2"/>
    <w:rPr>
      <w:i/>
      <w:iCs/>
    </w:rPr>
  </w:style>
  <w:style w:type="character" w:styleId="Hipervnculo">
    <w:name w:val="Hyperlink"/>
    <w:basedOn w:val="Fuentedeprrafopredeter"/>
    <w:uiPriority w:val="99"/>
    <w:unhideWhenUsed/>
    <w:rsid w:val="00AC5DA2"/>
    <w:rPr>
      <w:color w:val="0000FF"/>
      <w:u w:val="single"/>
    </w:rPr>
  </w:style>
  <w:style w:type="character" w:customStyle="1" w:styleId="UnresolvedMention1">
    <w:name w:val="Unresolved Mention1"/>
    <w:basedOn w:val="Fuentedeprrafopredeter"/>
    <w:uiPriority w:val="99"/>
    <w:semiHidden/>
    <w:unhideWhenUsed/>
    <w:rsid w:val="00CA2C33"/>
    <w:rPr>
      <w:color w:val="605E5C"/>
      <w:shd w:val="clear" w:color="auto" w:fill="E1DFDD"/>
    </w:rPr>
  </w:style>
  <w:style w:type="paragraph" w:styleId="Revisin">
    <w:name w:val="Revision"/>
    <w:hidden/>
    <w:uiPriority w:val="99"/>
    <w:semiHidden/>
    <w:rsid w:val="00ED3B78"/>
  </w:style>
  <w:style w:type="character" w:styleId="Hipervnculovisitado">
    <w:name w:val="FollowedHyperlink"/>
    <w:basedOn w:val="Fuentedeprrafopredeter"/>
    <w:uiPriority w:val="99"/>
    <w:semiHidden/>
    <w:unhideWhenUsed/>
    <w:rsid w:val="00F04E00"/>
    <w:rPr>
      <w:color w:val="800080" w:themeColor="followedHyperlink"/>
      <w:u w:val="single"/>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08" w:type="dxa"/>
        <w:bottom w:w="0" w:type="dxa"/>
        <w:right w:w="108" w:type="dxa"/>
      </w:tblCellMar>
    </w:tblPr>
  </w:style>
  <w:style w:type="paragraph" w:customStyle="1" w:styleId="Default">
    <w:name w:val="Default"/>
    <w:rsid w:val="00CF3A65"/>
    <w:pPr>
      <w:widowControl w:val="0"/>
      <w:autoSpaceDE w:val="0"/>
      <w:autoSpaceDN w:val="0"/>
      <w:adjustRightInd w:val="0"/>
      <w:spacing w:after="0" w:line="240" w:lineRule="auto"/>
    </w:pPr>
    <w:rPr>
      <w:rFonts w:ascii="Source Serif Variable" w:hAnsi="Source Serif Variable" w:cs="Source Serif Variable"/>
      <w:color w:val="000000"/>
      <w:sz w:val="24"/>
      <w:szCs w:val="24"/>
      <w:lang w:val="es-ES"/>
    </w:rPr>
  </w:style>
  <w:style w:type="paragraph" w:customStyle="1" w:styleId="Pa12">
    <w:name w:val="Pa12"/>
    <w:basedOn w:val="Default"/>
    <w:next w:val="Default"/>
    <w:uiPriority w:val="99"/>
    <w:rsid w:val="00CF3A65"/>
    <w:pPr>
      <w:spacing w:line="201" w:lineRule="atLeast"/>
    </w:pPr>
    <w:rPr>
      <w:rFonts w:cs="Times New Roman"/>
      <w:color w:val="auto"/>
    </w:rPr>
  </w:style>
  <w:style w:type="table" w:customStyle="1" w:styleId="a1">
    <w:basedOn w:val="TableNormal1"/>
    <w:tblPr>
      <w:tblStyleRowBandSize w:val="1"/>
      <w:tblStyleColBandSize w:val="1"/>
      <w:tblCellMar>
        <w:top w:w="0" w:type="dxa"/>
        <w:left w:w="108" w:type="dxa"/>
        <w:bottom w:w="0" w:type="dxa"/>
        <w:right w:w="108" w:type="dxa"/>
      </w:tblCellMar>
    </w:tblPr>
  </w:style>
  <w:style w:type="paragraph" w:styleId="Subttulo">
    <w:name w:val="Subtitle"/>
    <w:basedOn w:val="normal0"/>
    <w:next w:val="normal0"/>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table" w:customStyle="1" w:styleId="a2">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6239">
      <w:bodyDiv w:val="1"/>
      <w:marLeft w:val="0"/>
      <w:marRight w:val="0"/>
      <w:marTop w:val="0"/>
      <w:marBottom w:val="0"/>
      <w:divBdr>
        <w:top w:val="none" w:sz="0" w:space="0" w:color="auto"/>
        <w:left w:val="none" w:sz="0" w:space="0" w:color="auto"/>
        <w:bottom w:val="none" w:sz="0" w:space="0" w:color="auto"/>
        <w:right w:val="none" w:sz="0" w:space="0" w:color="auto"/>
      </w:divBdr>
    </w:div>
    <w:div w:id="657270159">
      <w:bodyDiv w:val="1"/>
      <w:marLeft w:val="0"/>
      <w:marRight w:val="0"/>
      <w:marTop w:val="0"/>
      <w:marBottom w:val="0"/>
      <w:divBdr>
        <w:top w:val="none" w:sz="0" w:space="0" w:color="auto"/>
        <w:left w:val="none" w:sz="0" w:space="0" w:color="auto"/>
        <w:bottom w:val="none" w:sz="0" w:space="0" w:color="auto"/>
        <w:right w:val="none" w:sz="0" w:space="0" w:color="auto"/>
      </w:divBdr>
    </w:div>
    <w:div w:id="917592244">
      <w:bodyDiv w:val="1"/>
      <w:marLeft w:val="0"/>
      <w:marRight w:val="0"/>
      <w:marTop w:val="0"/>
      <w:marBottom w:val="0"/>
      <w:divBdr>
        <w:top w:val="none" w:sz="0" w:space="0" w:color="auto"/>
        <w:left w:val="none" w:sz="0" w:space="0" w:color="auto"/>
        <w:bottom w:val="none" w:sz="0" w:space="0" w:color="auto"/>
        <w:right w:val="none" w:sz="0" w:space="0" w:color="auto"/>
      </w:divBdr>
    </w:div>
    <w:div w:id="133831131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coara.org/"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iphes.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mwtM2ZDflM7me35ntplQ7Zsp/Q==">CgMxLjAyDmguZzF2aHc1a203MnRxOAByITFJYXdZMU5QMFJ6QjdhLTl4Qnk0RGtVWDYxQTh3bEFGcg==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2245</Characters>
  <Application>Microsoft Macintosh Word</Application>
  <DocSecurity>0</DocSecurity>
  <Lines>18</Lines>
  <Paragraphs>5</Paragraphs>
  <ScaleCrop>false</ScaleCrop>
  <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Andreu Ollé</dc:creator>
  <cp:lastModifiedBy>Gerard Campeny Vall-llosera</cp:lastModifiedBy>
  <cp:revision>3</cp:revision>
  <dcterms:created xsi:type="dcterms:W3CDTF">2026-01-16T10:16:00Z</dcterms:created>
  <dcterms:modified xsi:type="dcterms:W3CDTF">2026-01-16T10:21:00Z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