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9816A" w14:textId="2BBFBEED" w:rsidR="00AC6F1D" w:rsidRDefault="00D622C6" w:rsidP="0083745A">
      <w:pPr>
        <w:pStyle w:val="Normal1"/>
        <w:jc w:val="both"/>
        <w:rPr>
          <w:rFonts w:ascii="Arial" w:eastAsia="Arial" w:hAnsi="Arial" w:cs="Arial"/>
          <w:b/>
          <w:bCs/>
          <w:color w:val="C48489"/>
          <w:sz w:val="40"/>
          <w:szCs w:val="40"/>
          <w:lang w:val="ca-ES"/>
        </w:rPr>
      </w:pPr>
      <w:proofErr w:type="spellStart"/>
      <w:r w:rsidRPr="00D622C6">
        <w:rPr>
          <w:rFonts w:ascii="Arial" w:eastAsia="Arial" w:hAnsi="Arial" w:cs="Arial"/>
          <w:b/>
          <w:bCs/>
          <w:color w:val="C48489"/>
          <w:sz w:val="40"/>
          <w:szCs w:val="40"/>
          <w:lang w:val="ca-ES"/>
        </w:rPr>
        <w:t>The</w:t>
      </w:r>
      <w:proofErr w:type="spellEnd"/>
      <w:r w:rsidRPr="00D622C6">
        <w:rPr>
          <w:rFonts w:ascii="Arial" w:eastAsia="Arial" w:hAnsi="Arial" w:cs="Arial"/>
          <w:b/>
          <w:bCs/>
          <w:color w:val="C48489"/>
          <w:sz w:val="40"/>
          <w:szCs w:val="40"/>
          <w:lang w:val="ca-ES"/>
        </w:rPr>
        <w:t xml:space="preserve"> Provincial </w:t>
      </w:r>
      <w:proofErr w:type="spellStart"/>
      <w:r w:rsidRPr="00D622C6">
        <w:rPr>
          <w:rFonts w:ascii="Arial" w:eastAsia="Arial" w:hAnsi="Arial" w:cs="Arial"/>
          <w:b/>
          <w:bCs/>
          <w:color w:val="C48489"/>
          <w:sz w:val="40"/>
          <w:szCs w:val="40"/>
          <w:lang w:val="ca-ES"/>
        </w:rPr>
        <w:t>Council</w:t>
      </w:r>
      <w:proofErr w:type="spellEnd"/>
      <w:r w:rsidRPr="00D622C6">
        <w:rPr>
          <w:rFonts w:ascii="Arial" w:eastAsia="Arial" w:hAnsi="Arial" w:cs="Arial"/>
          <w:b/>
          <w:bCs/>
          <w:color w:val="C48489"/>
          <w:sz w:val="40"/>
          <w:szCs w:val="40"/>
          <w:lang w:val="ca-ES"/>
        </w:rPr>
        <w:t xml:space="preserve"> of Tarragona </w:t>
      </w:r>
      <w:proofErr w:type="spellStart"/>
      <w:r w:rsidRPr="00D622C6">
        <w:rPr>
          <w:rFonts w:ascii="Arial" w:eastAsia="Arial" w:hAnsi="Arial" w:cs="Arial"/>
          <w:b/>
          <w:bCs/>
          <w:color w:val="C48489"/>
          <w:sz w:val="40"/>
          <w:szCs w:val="40"/>
          <w:lang w:val="ca-ES"/>
        </w:rPr>
        <w:t>supports</w:t>
      </w:r>
      <w:proofErr w:type="spellEnd"/>
      <w:r w:rsidRPr="00D622C6">
        <w:rPr>
          <w:rFonts w:ascii="Arial" w:eastAsia="Arial" w:hAnsi="Arial" w:cs="Arial"/>
          <w:b/>
          <w:bCs/>
          <w:color w:val="C48489"/>
          <w:sz w:val="40"/>
          <w:szCs w:val="40"/>
          <w:lang w:val="ca-ES"/>
        </w:rPr>
        <w:t xml:space="preserve"> IPHES-CERCA to </w:t>
      </w:r>
      <w:proofErr w:type="spellStart"/>
      <w:r w:rsidRPr="00D622C6">
        <w:rPr>
          <w:rFonts w:ascii="Arial" w:eastAsia="Arial" w:hAnsi="Arial" w:cs="Arial"/>
          <w:b/>
          <w:bCs/>
          <w:color w:val="C48489"/>
          <w:sz w:val="40"/>
          <w:szCs w:val="40"/>
          <w:lang w:val="ca-ES"/>
        </w:rPr>
        <w:t>strengthen</w:t>
      </w:r>
      <w:proofErr w:type="spellEnd"/>
      <w:r w:rsidRPr="00D622C6">
        <w:rPr>
          <w:rFonts w:ascii="Arial" w:eastAsia="Arial" w:hAnsi="Arial" w:cs="Arial"/>
          <w:b/>
          <w:bCs/>
          <w:color w:val="C48489"/>
          <w:sz w:val="40"/>
          <w:szCs w:val="40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b/>
          <w:bCs/>
          <w:color w:val="C48489"/>
          <w:sz w:val="40"/>
          <w:szCs w:val="40"/>
          <w:lang w:val="ca-ES"/>
        </w:rPr>
        <w:t>its</w:t>
      </w:r>
      <w:proofErr w:type="spellEnd"/>
      <w:r w:rsidRPr="00D622C6">
        <w:rPr>
          <w:rFonts w:ascii="Arial" w:eastAsia="Arial" w:hAnsi="Arial" w:cs="Arial"/>
          <w:b/>
          <w:bCs/>
          <w:color w:val="C48489"/>
          <w:sz w:val="40"/>
          <w:szCs w:val="40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b/>
          <w:bCs/>
          <w:color w:val="C48489"/>
          <w:sz w:val="40"/>
          <w:szCs w:val="40"/>
          <w:lang w:val="ca-ES"/>
        </w:rPr>
        <w:t>role</w:t>
      </w:r>
      <w:proofErr w:type="spellEnd"/>
      <w:r w:rsidRPr="00D622C6">
        <w:rPr>
          <w:rFonts w:ascii="Arial" w:eastAsia="Arial" w:hAnsi="Arial" w:cs="Arial"/>
          <w:b/>
          <w:bCs/>
          <w:color w:val="C48489"/>
          <w:sz w:val="40"/>
          <w:szCs w:val="40"/>
          <w:lang w:val="ca-ES"/>
        </w:rPr>
        <w:t xml:space="preserve"> as a </w:t>
      </w:r>
      <w:proofErr w:type="spellStart"/>
      <w:r w:rsidRPr="00D622C6">
        <w:rPr>
          <w:rFonts w:ascii="Arial" w:eastAsia="Arial" w:hAnsi="Arial" w:cs="Arial"/>
          <w:b/>
          <w:bCs/>
          <w:color w:val="C48489"/>
          <w:sz w:val="40"/>
          <w:szCs w:val="40"/>
          <w:lang w:val="ca-ES"/>
        </w:rPr>
        <w:t>driving</w:t>
      </w:r>
      <w:proofErr w:type="spellEnd"/>
      <w:r w:rsidRPr="00D622C6">
        <w:rPr>
          <w:rFonts w:ascii="Arial" w:eastAsia="Arial" w:hAnsi="Arial" w:cs="Arial"/>
          <w:b/>
          <w:bCs/>
          <w:color w:val="C48489"/>
          <w:sz w:val="40"/>
          <w:szCs w:val="40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b/>
          <w:bCs/>
          <w:color w:val="C48489"/>
          <w:sz w:val="40"/>
          <w:szCs w:val="40"/>
          <w:lang w:val="ca-ES"/>
        </w:rPr>
        <w:t>force</w:t>
      </w:r>
      <w:proofErr w:type="spellEnd"/>
      <w:r w:rsidRPr="00D622C6">
        <w:rPr>
          <w:rFonts w:ascii="Arial" w:eastAsia="Arial" w:hAnsi="Arial" w:cs="Arial"/>
          <w:b/>
          <w:bCs/>
          <w:color w:val="C48489"/>
          <w:sz w:val="40"/>
          <w:szCs w:val="40"/>
          <w:lang w:val="ca-ES"/>
        </w:rPr>
        <w:t xml:space="preserve"> for </w:t>
      </w:r>
      <w:proofErr w:type="spellStart"/>
      <w:r w:rsidRPr="00D622C6">
        <w:rPr>
          <w:rFonts w:ascii="Arial" w:eastAsia="Arial" w:hAnsi="Arial" w:cs="Arial"/>
          <w:b/>
          <w:bCs/>
          <w:color w:val="C48489"/>
          <w:sz w:val="40"/>
          <w:szCs w:val="40"/>
          <w:lang w:val="ca-ES"/>
        </w:rPr>
        <w:t>research</w:t>
      </w:r>
      <w:proofErr w:type="spellEnd"/>
      <w:r w:rsidRPr="00D622C6">
        <w:rPr>
          <w:rFonts w:ascii="Arial" w:eastAsia="Arial" w:hAnsi="Arial" w:cs="Arial"/>
          <w:b/>
          <w:bCs/>
          <w:color w:val="C48489"/>
          <w:sz w:val="40"/>
          <w:szCs w:val="40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b/>
          <w:bCs/>
          <w:color w:val="C48489"/>
          <w:sz w:val="40"/>
          <w:szCs w:val="40"/>
          <w:lang w:val="ca-ES"/>
        </w:rPr>
        <w:t>and</w:t>
      </w:r>
      <w:proofErr w:type="spellEnd"/>
      <w:r w:rsidRPr="00D622C6">
        <w:rPr>
          <w:rFonts w:ascii="Arial" w:eastAsia="Arial" w:hAnsi="Arial" w:cs="Arial"/>
          <w:b/>
          <w:bCs/>
          <w:color w:val="C48489"/>
          <w:sz w:val="40"/>
          <w:szCs w:val="40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b/>
          <w:bCs/>
          <w:color w:val="C48489"/>
          <w:sz w:val="40"/>
          <w:szCs w:val="40"/>
          <w:lang w:val="ca-ES"/>
        </w:rPr>
        <w:t>the</w:t>
      </w:r>
      <w:proofErr w:type="spellEnd"/>
      <w:r w:rsidRPr="00D622C6">
        <w:rPr>
          <w:rFonts w:ascii="Arial" w:eastAsia="Arial" w:hAnsi="Arial" w:cs="Arial"/>
          <w:b/>
          <w:bCs/>
          <w:color w:val="C48489"/>
          <w:sz w:val="40"/>
          <w:szCs w:val="40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b/>
          <w:bCs/>
          <w:color w:val="C48489"/>
          <w:sz w:val="40"/>
          <w:szCs w:val="40"/>
          <w:lang w:val="ca-ES"/>
        </w:rPr>
        <w:t>enhancement</w:t>
      </w:r>
      <w:proofErr w:type="spellEnd"/>
      <w:r w:rsidRPr="00D622C6">
        <w:rPr>
          <w:rFonts w:ascii="Arial" w:eastAsia="Arial" w:hAnsi="Arial" w:cs="Arial"/>
          <w:b/>
          <w:bCs/>
          <w:color w:val="C48489"/>
          <w:sz w:val="40"/>
          <w:szCs w:val="40"/>
          <w:lang w:val="ca-ES"/>
        </w:rPr>
        <w:t xml:space="preserve"> of </w:t>
      </w:r>
      <w:proofErr w:type="spellStart"/>
      <w:r w:rsidRPr="00D622C6">
        <w:rPr>
          <w:rFonts w:ascii="Arial" w:eastAsia="Arial" w:hAnsi="Arial" w:cs="Arial"/>
          <w:b/>
          <w:bCs/>
          <w:color w:val="C48489"/>
          <w:sz w:val="40"/>
          <w:szCs w:val="40"/>
          <w:lang w:val="ca-ES"/>
        </w:rPr>
        <w:t>the</w:t>
      </w:r>
      <w:proofErr w:type="spellEnd"/>
      <w:r w:rsidRPr="00D622C6">
        <w:rPr>
          <w:rFonts w:ascii="Arial" w:eastAsia="Arial" w:hAnsi="Arial" w:cs="Arial"/>
          <w:b/>
          <w:bCs/>
          <w:color w:val="C48489"/>
          <w:sz w:val="40"/>
          <w:szCs w:val="40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b/>
          <w:bCs/>
          <w:color w:val="C48489"/>
          <w:sz w:val="40"/>
          <w:szCs w:val="40"/>
          <w:lang w:val="ca-ES"/>
        </w:rPr>
        <w:t>territory’s</w:t>
      </w:r>
      <w:proofErr w:type="spellEnd"/>
      <w:r w:rsidRPr="00D622C6">
        <w:rPr>
          <w:rFonts w:ascii="Arial" w:eastAsia="Arial" w:hAnsi="Arial" w:cs="Arial"/>
          <w:b/>
          <w:bCs/>
          <w:color w:val="C48489"/>
          <w:sz w:val="40"/>
          <w:szCs w:val="40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b/>
          <w:bCs/>
          <w:color w:val="C48489"/>
          <w:sz w:val="40"/>
          <w:szCs w:val="40"/>
          <w:lang w:val="ca-ES"/>
        </w:rPr>
        <w:t>prehistoric</w:t>
      </w:r>
      <w:proofErr w:type="spellEnd"/>
      <w:r w:rsidRPr="00D622C6">
        <w:rPr>
          <w:rFonts w:ascii="Arial" w:eastAsia="Arial" w:hAnsi="Arial" w:cs="Arial"/>
          <w:b/>
          <w:bCs/>
          <w:color w:val="C48489"/>
          <w:sz w:val="40"/>
          <w:szCs w:val="40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b/>
          <w:bCs/>
          <w:color w:val="C48489"/>
          <w:sz w:val="40"/>
          <w:szCs w:val="40"/>
          <w:lang w:val="ca-ES"/>
        </w:rPr>
        <w:t>heritage</w:t>
      </w:r>
      <w:proofErr w:type="spellEnd"/>
    </w:p>
    <w:p w14:paraId="567B67C2" w14:textId="77777777" w:rsidR="00D622C6" w:rsidRPr="00AC6F1D" w:rsidRDefault="00D622C6" w:rsidP="0083745A">
      <w:pPr>
        <w:pStyle w:val="Normal1"/>
        <w:jc w:val="both"/>
        <w:rPr>
          <w:rFonts w:ascii="Arial" w:eastAsia="Arial" w:hAnsi="Arial" w:cs="Arial"/>
          <w:b/>
          <w:bCs/>
          <w:color w:val="C48489"/>
          <w:sz w:val="40"/>
          <w:szCs w:val="40"/>
          <w:lang w:val="es-ES_tradnl"/>
        </w:rPr>
      </w:pPr>
    </w:p>
    <w:p w14:paraId="3C951C5E" w14:textId="77B102EA" w:rsidR="00D622C6" w:rsidRPr="00D622C6" w:rsidRDefault="00D622C6" w:rsidP="00D622C6">
      <w:pPr>
        <w:pStyle w:val="NormalWeb"/>
        <w:shd w:val="clear" w:color="auto" w:fill="FFFFFF"/>
        <w:jc w:val="both"/>
        <w:rPr>
          <w:rFonts w:ascii="Arial" w:eastAsia="Arial" w:hAnsi="Arial" w:cs="Arial"/>
          <w:lang w:val="ca-ES"/>
        </w:rPr>
      </w:pPr>
      <w:bookmarkStart w:id="0" w:name="_heading=h.30j0zll"/>
      <w:bookmarkEnd w:id="0"/>
      <w:r w:rsidRPr="00D622C6">
        <w:rPr>
          <w:rFonts w:ascii="Arial" w:eastAsia="Arial" w:hAnsi="Arial" w:cs="Arial"/>
          <w:color w:val="B66E76"/>
        </w:rPr>
        <w:t xml:space="preserve">Tarragona, 26 </w:t>
      </w:r>
      <w:proofErr w:type="spellStart"/>
      <w:r w:rsidRPr="00D622C6">
        <w:rPr>
          <w:rFonts w:ascii="Arial" w:eastAsia="Arial" w:hAnsi="Arial" w:cs="Arial"/>
          <w:color w:val="B66E76"/>
        </w:rPr>
        <w:t>November</w:t>
      </w:r>
      <w:proofErr w:type="spellEnd"/>
      <w:r w:rsidRPr="00D622C6">
        <w:rPr>
          <w:rFonts w:ascii="Arial" w:eastAsia="Arial" w:hAnsi="Arial" w:cs="Arial"/>
          <w:color w:val="B66E76"/>
        </w:rPr>
        <w:t xml:space="preserve"> 2025</w:t>
      </w:r>
      <w:r w:rsidR="005132E7" w:rsidRPr="000550CA">
        <w:rPr>
          <w:rFonts w:ascii="Arial" w:eastAsia="Arial" w:hAnsi="Arial" w:cs="Arial"/>
          <w:lang w:val="ca-ES"/>
        </w:rPr>
        <w:t xml:space="preserve">. </w:t>
      </w:r>
      <w:proofErr w:type="spellStart"/>
      <w:r w:rsidRPr="00D622C6">
        <w:rPr>
          <w:rFonts w:ascii="Arial" w:eastAsia="Arial" w:hAnsi="Arial" w:cs="Arial"/>
          <w:lang w:val="ca-ES"/>
        </w:rPr>
        <w:t>The</w:t>
      </w:r>
      <w:proofErr w:type="spellEnd"/>
      <w:r w:rsidRPr="00D622C6">
        <w:rPr>
          <w:rFonts w:ascii="Arial" w:eastAsia="Arial" w:hAnsi="Arial" w:cs="Arial"/>
          <w:lang w:val="ca-ES"/>
        </w:rPr>
        <w:t xml:space="preserve"> Provincial </w:t>
      </w:r>
      <w:proofErr w:type="spellStart"/>
      <w:r w:rsidRPr="00D622C6">
        <w:rPr>
          <w:rFonts w:ascii="Arial" w:eastAsia="Arial" w:hAnsi="Arial" w:cs="Arial"/>
          <w:lang w:val="ca-ES"/>
        </w:rPr>
        <w:t>Council</w:t>
      </w:r>
      <w:proofErr w:type="spellEnd"/>
      <w:r w:rsidRPr="00D622C6">
        <w:rPr>
          <w:rFonts w:ascii="Arial" w:eastAsia="Arial" w:hAnsi="Arial" w:cs="Arial"/>
          <w:lang w:val="ca-ES"/>
        </w:rPr>
        <w:t xml:space="preserve"> of Tarragona has </w:t>
      </w:r>
      <w:proofErr w:type="spellStart"/>
      <w:r w:rsidRPr="00D622C6">
        <w:rPr>
          <w:rFonts w:ascii="Arial" w:eastAsia="Arial" w:hAnsi="Arial" w:cs="Arial"/>
          <w:lang w:val="ca-ES"/>
        </w:rPr>
        <w:t>granted</w:t>
      </w:r>
      <w:proofErr w:type="spellEnd"/>
      <w:r w:rsidRPr="00D622C6">
        <w:rPr>
          <w:rFonts w:ascii="Arial" w:eastAsia="Arial" w:hAnsi="Arial" w:cs="Arial"/>
          <w:lang w:val="ca-ES"/>
        </w:rPr>
        <w:t xml:space="preserve"> a </w:t>
      </w:r>
      <w:proofErr w:type="spellStart"/>
      <w:r w:rsidRPr="00D622C6">
        <w:rPr>
          <w:rFonts w:ascii="Arial" w:eastAsia="Arial" w:hAnsi="Arial" w:cs="Arial"/>
          <w:lang w:val="ca-ES"/>
        </w:rPr>
        <w:t>subsidy</w:t>
      </w:r>
      <w:proofErr w:type="spellEnd"/>
      <w:r w:rsidRPr="00D622C6">
        <w:rPr>
          <w:rFonts w:ascii="Arial" w:eastAsia="Arial" w:hAnsi="Arial" w:cs="Arial"/>
          <w:lang w:val="ca-ES"/>
        </w:rPr>
        <w:t xml:space="preserve"> of 100,000 euros to </w:t>
      </w:r>
      <w:proofErr w:type="spellStart"/>
      <w:r w:rsidRPr="00D622C6">
        <w:rPr>
          <w:rFonts w:ascii="Arial" w:eastAsia="Arial" w:hAnsi="Arial" w:cs="Arial"/>
          <w:lang w:val="ca-ES"/>
        </w:rPr>
        <w:t>the</w:t>
      </w:r>
      <w:proofErr w:type="spellEnd"/>
      <w:r w:rsidRPr="00D622C6">
        <w:rPr>
          <w:rFonts w:ascii="Arial" w:eastAsia="Arial" w:hAnsi="Arial" w:cs="Arial"/>
          <w:lang w:val="ca-ES"/>
        </w:rPr>
        <w:t xml:space="preserve"> Institut Català de Paleoecologia Humana i Evolució Social (IPHES-CERCA) </w:t>
      </w:r>
      <w:proofErr w:type="spellStart"/>
      <w:r w:rsidRPr="00D622C6">
        <w:rPr>
          <w:rFonts w:ascii="Arial" w:eastAsia="Arial" w:hAnsi="Arial" w:cs="Arial"/>
          <w:lang w:val="ca-ES"/>
        </w:rPr>
        <w:t>within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the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framework</w:t>
      </w:r>
      <w:proofErr w:type="spellEnd"/>
      <w:r w:rsidRPr="00D622C6">
        <w:rPr>
          <w:rFonts w:ascii="Arial" w:eastAsia="Arial" w:hAnsi="Arial" w:cs="Arial"/>
          <w:lang w:val="ca-ES"/>
        </w:rPr>
        <w:t xml:space="preserve"> of </w:t>
      </w:r>
      <w:proofErr w:type="spellStart"/>
      <w:r w:rsidRPr="00D622C6">
        <w:rPr>
          <w:rFonts w:ascii="Arial" w:eastAsia="Arial" w:hAnsi="Arial" w:cs="Arial"/>
          <w:lang w:val="ca-ES"/>
        </w:rPr>
        <w:t>its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grant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programme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aimed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at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research</w:t>
      </w:r>
      <w:proofErr w:type="spellEnd"/>
      <w:r w:rsidRPr="00D622C6">
        <w:rPr>
          <w:rFonts w:ascii="Arial" w:eastAsia="Arial" w:hAnsi="Arial" w:cs="Arial"/>
          <w:lang w:val="ca-ES"/>
        </w:rPr>
        <w:t xml:space="preserve"> centres </w:t>
      </w:r>
      <w:proofErr w:type="spellStart"/>
      <w:r w:rsidRPr="00D622C6">
        <w:rPr>
          <w:rFonts w:ascii="Arial" w:eastAsia="Arial" w:hAnsi="Arial" w:cs="Arial"/>
          <w:lang w:val="ca-ES"/>
        </w:rPr>
        <w:t>that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promote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projects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contributing</w:t>
      </w:r>
      <w:proofErr w:type="spellEnd"/>
      <w:r w:rsidRPr="00D622C6">
        <w:rPr>
          <w:rFonts w:ascii="Arial" w:eastAsia="Arial" w:hAnsi="Arial" w:cs="Arial"/>
          <w:lang w:val="ca-ES"/>
        </w:rPr>
        <w:t xml:space="preserve"> to territorial </w:t>
      </w:r>
      <w:proofErr w:type="spellStart"/>
      <w:r w:rsidRPr="00D622C6">
        <w:rPr>
          <w:rFonts w:ascii="Arial" w:eastAsia="Arial" w:hAnsi="Arial" w:cs="Arial"/>
          <w:lang w:val="ca-ES"/>
        </w:rPr>
        <w:t>development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through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the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acquisition</w:t>
      </w:r>
      <w:proofErr w:type="spellEnd"/>
      <w:r w:rsidRPr="00D622C6">
        <w:rPr>
          <w:rFonts w:ascii="Arial" w:eastAsia="Arial" w:hAnsi="Arial" w:cs="Arial"/>
          <w:lang w:val="ca-ES"/>
        </w:rPr>
        <w:t xml:space="preserve"> of </w:t>
      </w:r>
      <w:proofErr w:type="spellStart"/>
      <w:r w:rsidRPr="00D622C6">
        <w:rPr>
          <w:rFonts w:ascii="Arial" w:eastAsia="Arial" w:hAnsi="Arial" w:cs="Arial"/>
          <w:lang w:val="ca-ES"/>
        </w:rPr>
        <w:t>new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scientific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and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technological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knowledge</w:t>
      </w:r>
      <w:proofErr w:type="spellEnd"/>
      <w:r w:rsidRPr="00D622C6">
        <w:rPr>
          <w:rFonts w:ascii="Arial" w:eastAsia="Arial" w:hAnsi="Arial" w:cs="Arial"/>
          <w:lang w:val="ca-ES"/>
        </w:rPr>
        <w:t xml:space="preserve">, as </w:t>
      </w:r>
      <w:proofErr w:type="spellStart"/>
      <w:r w:rsidRPr="00D622C6">
        <w:rPr>
          <w:rFonts w:ascii="Arial" w:eastAsia="Arial" w:hAnsi="Arial" w:cs="Arial"/>
          <w:lang w:val="ca-ES"/>
        </w:rPr>
        <w:t>well</w:t>
      </w:r>
      <w:proofErr w:type="spellEnd"/>
      <w:r w:rsidRPr="00D622C6">
        <w:rPr>
          <w:rFonts w:ascii="Arial" w:eastAsia="Arial" w:hAnsi="Arial" w:cs="Arial"/>
          <w:lang w:val="ca-ES"/>
        </w:rPr>
        <w:t xml:space="preserve"> as </w:t>
      </w:r>
      <w:proofErr w:type="spellStart"/>
      <w:r w:rsidRPr="00D622C6">
        <w:rPr>
          <w:rFonts w:ascii="Arial" w:eastAsia="Arial" w:hAnsi="Arial" w:cs="Arial"/>
          <w:lang w:val="ca-ES"/>
        </w:rPr>
        <w:t>the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generation</w:t>
      </w:r>
      <w:proofErr w:type="spellEnd"/>
      <w:r w:rsidRPr="00D622C6">
        <w:rPr>
          <w:rFonts w:ascii="Arial" w:eastAsia="Arial" w:hAnsi="Arial" w:cs="Arial"/>
          <w:lang w:val="ca-ES"/>
        </w:rPr>
        <w:t xml:space="preserve"> of </w:t>
      </w:r>
      <w:proofErr w:type="spellStart"/>
      <w:r w:rsidRPr="00D622C6">
        <w:rPr>
          <w:rFonts w:ascii="Arial" w:eastAsia="Arial" w:hAnsi="Arial" w:cs="Arial"/>
          <w:lang w:val="ca-ES"/>
        </w:rPr>
        <w:t>new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productive</w:t>
      </w:r>
      <w:proofErr w:type="spellEnd"/>
      <w:r w:rsidRPr="00D622C6">
        <w:rPr>
          <w:rFonts w:ascii="Arial" w:eastAsia="Arial" w:hAnsi="Arial" w:cs="Arial"/>
          <w:lang w:val="ca-ES"/>
        </w:rPr>
        <w:t xml:space="preserve"> or social </w:t>
      </w:r>
      <w:proofErr w:type="spellStart"/>
      <w:r w:rsidRPr="00D622C6">
        <w:rPr>
          <w:rFonts w:ascii="Arial" w:eastAsia="Arial" w:hAnsi="Arial" w:cs="Arial"/>
          <w:lang w:val="ca-ES"/>
        </w:rPr>
        <w:t>initiatives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with</w:t>
      </w:r>
      <w:proofErr w:type="spellEnd"/>
      <w:r w:rsidRPr="00D622C6">
        <w:rPr>
          <w:rFonts w:ascii="Arial" w:eastAsia="Arial" w:hAnsi="Arial" w:cs="Arial"/>
          <w:lang w:val="ca-ES"/>
        </w:rPr>
        <w:t xml:space="preserve"> a </w:t>
      </w:r>
      <w:proofErr w:type="spellStart"/>
      <w:r w:rsidRPr="00D622C6">
        <w:rPr>
          <w:rFonts w:ascii="Arial" w:eastAsia="Arial" w:hAnsi="Arial" w:cs="Arial"/>
          <w:lang w:val="ca-ES"/>
        </w:rPr>
        <w:t>direct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impact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at</w:t>
      </w:r>
      <w:proofErr w:type="spellEnd"/>
      <w:r w:rsidRPr="00D622C6">
        <w:rPr>
          <w:rFonts w:ascii="Arial" w:eastAsia="Arial" w:hAnsi="Arial" w:cs="Arial"/>
          <w:lang w:val="ca-ES"/>
        </w:rPr>
        <w:t xml:space="preserve"> local </w:t>
      </w:r>
      <w:proofErr w:type="spellStart"/>
      <w:r w:rsidRPr="00D622C6">
        <w:rPr>
          <w:rFonts w:ascii="Arial" w:eastAsia="Arial" w:hAnsi="Arial" w:cs="Arial"/>
          <w:lang w:val="ca-ES"/>
        </w:rPr>
        <w:t>and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supra</w:t>
      </w:r>
      <w:proofErr w:type="spellEnd"/>
      <w:r w:rsidRPr="00D622C6">
        <w:rPr>
          <w:rFonts w:ascii="Arial" w:eastAsia="Arial" w:hAnsi="Arial" w:cs="Arial"/>
          <w:lang w:val="ca-ES"/>
        </w:rPr>
        <w:t xml:space="preserve">-municipal </w:t>
      </w:r>
      <w:proofErr w:type="spellStart"/>
      <w:r w:rsidRPr="00D622C6">
        <w:rPr>
          <w:rFonts w:ascii="Arial" w:eastAsia="Arial" w:hAnsi="Arial" w:cs="Arial"/>
          <w:lang w:val="ca-ES"/>
        </w:rPr>
        <w:t>levels</w:t>
      </w:r>
      <w:proofErr w:type="spellEnd"/>
      <w:r w:rsidRPr="00D622C6">
        <w:rPr>
          <w:rFonts w:ascii="Arial" w:eastAsia="Arial" w:hAnsi="Arial" w:cs="Arial"/>
          <w:lang w:val="ca-ES"/>
        </w:rPr>
        <w:t>.</w:t>
      </w:r>
    </w:p>
    <w:p w14:paraId="7BF5A472" w14:textId="7B7CA41E" w:rsidR="00D622C6" w:rsidRPr="00D622C6" w:rsidRDefault="00D622C6" w:rsidP="00D622C6">
      <w:pPr>
        <w:pStyle w:val="NormalWeb"/>
        <w:shd w:val="clear" w:color="auto" w:fill="FFFFFF"/>
        <w:jc w:val="both"/>
        <w:rPr>
          <w:rFonts w:ascii="Arial" w:eastAsia="Arial" w:hAnsi="Arial" w:cs="Arial"/>
          <w:lang w:val="ca-ES"/>
        </w:rPr>
      </w:pPr>
      <w:proofErr w:type="spellStart"/>
      <w:r w:rsidRPr="00D622C6">
        <w:rPr>
          <w:rFonts w:ascii="Arial" w:eastAsia="Arial" w:hAnsi="Arial" w:cs="Arial"/>
          <w:lang w:val="ca-ES"/>
        </w:rPr>
        <w:t>This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financial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contribution</w:t>
      </w:r>
      <w:proofErr w:type="spellEnd"/>
      <w:r w:rsidRPr="00D622C6">
        <w:rPr>
          <w:rFonts w:ascii="Arial" w:eastAsia="Arial" w:hAnsi="Arial" w:cs="Arial"/>
          <w:lang w:val="ca-ES"/>
        </w:rPr>
        <w:t xml:space="preserve">, </w:t>
      </w:r>
      <w:proofErr w:type="spellStart"/>
      <w:r w:rsidRPr="00D622C6">
        <w:rPr>
          <w:rFonts w:ascii="Arial" w:eastAsia="Arial" w:hAnsi="Arial" w:cs="Arial"/>
          <w:lang w:val="ca-ES"/>
        </w:rPr>
        <w:t>approved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by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decree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dated</w:t>
      </w:r>
      <w:proofErr w:type="spellEnd"/>
      <w:r w:rsidRPr="00D622C6">
        <w:rPr>
          <w:rFonts w:ascii="Arial" w:eastAsia="Arial" w:hAnsi="Arial" w:cs="Arial"/>
          <w:lang w:val="ca-ES"/>
        </w:rPr>
        <w:t xml:space="preserve"> 24 </w:t>
      </w:r>
      <w:proofErr w:type="spellStart"/>
      <w:r w:rsidRPr="00D622C6">
        <w:rPr>
          <w:rFonts w:ascii="Arial" w:eastAsia="Arial" w:hAnsi="Arial" w:cs="Arial"/>
          <w:lang w:val="ca-ES"/>
        </w:rPr>
        <w:t>November</w:t>
      </w:r>
      <w:proofErr w:type="spellEnd"/>
      <w:r w:rsidRPr="00D622C6">
        <w:rPr>
          <w:rFonts w:ascii="Arial" w:eastAsia="Arial" w:hAnsi="Arial" w:cs="Arial"/>
          <w:lang w:val="ca-ES"/>
        </w:rPr>
        <w:t xml:space="preserve"> 2025 </w:t>
      </w:r>
      <w:proofErr w:type="spellStart"/>
      <w:r w:rsidRPr="00D622C6">
        <w:rPr>
          <w:rFonts w:ascii="Arial" w:eastAsia="Arial" w:hAnsi="Arial" w:cs="Arial"/>
          <w:lang w:val="ca-ES"/>
        </w:rPr>
        <w:t>and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corresponding</w:t>
      </w:r>
      <w:proofErr w:type="spellEnd"/>
      <w:r w:rsidRPr="00D622C6">
        <w:rPr>
          <w:rFonts w:ascii="Arial" w:eastAsia="Arial" w:hAnsi="Arial" w:cs="Arial"/>
          <w:lang w:val="ca-ES"/>
        </w:rPr>
        <w:t xml:space="preserve"> to </w:t>
      </w:r>
      <w:proofErr w:type="spellStart"/>
      <w:r w:rsidRPr="00D622C6">
        <w:rPr>
          <w:rFonts w:ascii="Arial" w:eastAsia="Arial" w:hAnsi="Arial" w:cs="Arial"/>
          <w:lang w:val="ca-ES"/>
        </w:rPr>
        <w:t>the</w:t>
      </w:r>
      <w:proofErr w:type="spellEnd"/>
      <w:r w:rsidRPr="00D622C6">
        <w:rPr>
          <w:rFonts w:ascii="Arial" w:eastAsia="Arial" w:hAnsi="Arial" w:cs="Arial"/>
          <w:lang w:val="ca-ES"/>
        </w:rPr>
        <w:t xml:space="preserve"> call </w:t>
      </w:r>
      <w:proofErr w:type="spellStart"/>
      <w:r w:rsidRPr="00D622C6">
        <w:rPr>
          <w:rFonts w:ascii="Arial" w:eastAsia="Arial" w:hAnsi="Arial" w:cs="Arial"/>
          <w:lang w:val="ca-ES"/>
        </w:rPr>
        <w:t>published</w:t>
      </w:r>
      <w:proofErr w:type="spellEnd"/>
      <w:r w:rsidRPr="00D622C6">
        <w:rPr>
          <w:rFonts w:ascii="Arial" w:eastAsia="Arial" w:hAnsi="Arial" w:cs="Arial"/>
          <w:lang w:val="ca-ES"/>
        </w:rPr>
        <w:t xml:space="preserve"> on 10 </w:t>
      </w:r>
      <w:proofErr w:type="spellStart"/>
      <w:r w:rsidRPr="00D622C6">
        <w:rPr>
          <w:rFonts w:ascii="Arial" w:eastAsia="Arial" w:hAnsi="Arial" w:cs="Arial"/>
          <w:lang w:val="ca-ES"/>
        </w:rPr>
        <w:t>June</w:t>
      </w:r>
      <w:proofErr w:type="spellEnd"/>
      <w:r w:rsidRPr="00D622C6">
        <w:rPr>
          <w:rFonts w:ascii="Arial" w:eastAsia="Arial" w:hAnsi="Arial" w:cs="Arial"/>
          <w:lang w:val="ca-ES"/>
        </w:rPr>
        <w:t xml:space="preserve"> of </w:t>
      </w:r>
      <w:proofErr w:type="spellStart"/>
      <w:r w:rsidRPr="00D622C6">
        <w:rPr>
          <w:rFonts w:ascii="Arial" w:eastAsia="Arial" w:hAnsi="Arial" w:cs="Arial"/>
          <w:lang w:val="ca-ES"/>
        </w:rPr>
        <w:t>the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same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year</w:t>
      </w:r>
      <w:proofErr w:type="spellEnd"/>
      <w:r w:rsidRPr="00D622C6">
        <w:rPr>
          <w:rFonts w:ascii="Arial" w:eastAsia="Arial" w:hAnsi="Arial" w:cs="Arial"/>
          <w:lang w:val="ca-ES"/>
        </w:rPr>
        <w:t xml:space="preserve">, </w:t>
      </w:r>
      <w:proofErr w:type="spellStart"/>
      <w:r w:rsidRPr="00D622C6">
        <w:rPr>
          <w:rFonts w:ascii="Arial" w:eastAsia="Arial" w:hAnsi="Arial" w:cs="Arial"/>
          <w:lang w:val="ca-ES"/>
        </w:rPr>
        <w:t>enables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the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continuation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and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strengthening</w:t>
      </w:r>
      <w:proofErr w:type="spellEnd"/>
      <w:r w:rsidRPr="00D622C6">
        <w:rPr>
          <w:rFonts w:ascii="Arial" w:eastAsia="Arial" w:hAnsi="Arial" w:cs="Arial"/>
          <w:lang w:val="ca-ES"/>
        </w:rPr>
        <w:t xml:space="preserve"> of </w:t>
      </w:r>
      <w:proofErr w:type="spellStart"/>
      <w:r w:rsidRPr="00D622C6">
        <w:rPr>
          <w:rFonts w:ascii="Arial" w:eastAsia="Arial" w:hAnsi="Arial" w:cs="Arial"/>
          <w:lang w:val="ca-ES"/>
        </w:rPr>
        <w:t>the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work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that</w:t>
      </w:r>
      <w:proofErr w:type="spellEnd"/>
      <w:r w:rsidRPr="00D622C6">
        <w:rPr>
          <w:rFonts w:ascii="Arial" w:eastAsia="Arial" w:hAnsi="Arial" w:cs="Arial"/>
          <w:lang w:val="ca-ES"/>
        </w:rPr>
        <w:t xml:space="preserve"> IPHES-CERCA has </w:t>
      </w:r>
      <w:proofErr w:type="spellStart"/>
      <w:r w:rsidRPr="00D622C6">
        <w:rPr>
          <w:rFonts w:ascii="Arial" w:eastAsia="Arial" w:hAnsi="Arial" w:cs="Arial"/>
          <w:lang w:val="ca-ES"/>
        </w:rPr>
        <w:t>been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carrying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out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consistently</w:t>
      </w:r>
      <w:proofErr w:type="spellEnd"/>
      <w:r w:rsidRPr="00D622C6">
        <w:rPr>
          <w:rFonts w:ascii="Arial" w:eastAsia="Arial" w:hAnsi="Arial" w:cs="Arial"/>
          <w:lang w:val="ca-ES"/>
        </w:rPr>
        <w:t xml:space="preserve"> in </w:t>
      </w:r>
      <w:proofErr w:type="spellStart"/>
      <w:r w:rsidRPr="00D622C6">
        <w:rPr>
          <w:rFonts w:ascii="Arial" w:eastAsia="Arial" w:hAnsi="Arial" w:cs="Arial"/>
          <w:lang w:val="ca-ES"/>
        </w:rPr>
        <w:t>the</w:t>
      </w:r>
      <w:proofErr w:type="spellEnd"/>
      <w:r w:rsidRPr="00D622C6">
        <w:rPr>
          <w:rFonts w:ascii="Arial" w:eastAsia="Arial" w:hAnsi="Arial" w:cs="Arial"/>
          <w:lang w:val="ca-ES"/>
        </w:rPr>
        <w:t xml:space="preserve"> Camp de Tarragona in </w:t>
      </w:r>
      <w:proofErr w:type="spellStart"/>
      <w:r w:rsidRPr="00D622C6">
        <w:rPr>
          <w:rFonts w:ascii="Arial" w:eastAsia="Arial" w:hAnsi="Arial" w:cs="Arial"/>
          <w:lang w:val="ca-ES"/>
        </w:rPr>
        <w:t>the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field</w:t>
      </w:r>
      <w:proofErr w:type="spellEnd"/>
      <w:r w:rsidRPr="00D622C6">
        <w:rPr>
          <w:rFonts w:ascii="Arial" w:eastAsia="Arial" w:hAnsi="Arial" w:cs="Arial"/>
          <w:lang w:val="ca-ES"/>
        </w:rPr>
        <w:t xml:space="preserve"> of </w:t>
      </w:r>
      <w:proofErr w:type="spellStart"/>
      <w:r w:rsidRPr="00D622C6">
        <w:rPr>
          <w:rFonts w:ascii="Arial" w:eastAsia="Arial" w:hAnsi="Arial" w:cs="Arial"/>
          <w:lang w:val="ca-ES"/>
        </w:rPr>
        <w:t>prehistoric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research</w:t>
      </w:r>
      <w:proofErr w:type="spellEnd"/>
      <w:r w:rsidRPr="00D622C6">
        <w:rPr>
          <w:rFonts w:ascii="Arial" w:eastAsia="Arial" w:hAnsi="Arial" w:cs="Arial"/>
          <w:lang w:val="ca-ES"/>
        </w:rPr>
        <w:t xml:space="preserve">, </w:t>
      </w:r>
      <w:proofErr w:type="spellStart"/>
      <w:r w:rsidRPr="00D622C6">
        <w:rPr>
          <w:rFonts w:ascii="Arial" w:eastAsia="Arial" w:hAnsi="Arial" w:cs="Arial"/>
          <w:lang w:val="ca-ES"/>
        </w:rPr>
        <w:t>heritage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conservation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and</w:t>
      </w:r>
      <w:proofErr w:type="spellEnd"/>
      <w:r w:rsidRPr="00D622C6">
        <w:rPr>
          <w:rFonts w:ascii="Arial" w:eastAsia="Arial" w:hAnsi="Arial" w:cs="Arial"/>
          <w:lang w:val="ca-ES"/>
        </w:rPr>
        <w:t xml:space="preserve"> social </w:t>
      </w:r>
      <w:proofErr w:type="spellStart"/>
      <w:r w:rsidRPr="00D622C6">
        <w:rPr>
          <w:rFonts w:ascii="Arial" w:eastAsia="Arial" w:hAnsi="Arial" w:cs="Arial"/>
          <w:lang w:val="ca-ES"/>
        </w:rPr>
        <w:t>knowledge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transfer</w:t>
      </w:r>
      <w:proofErr w:type="spellEnd"/>
      <w:r w:rsidRPr="00D622C6">
        <w:rPr>
          <w:rFonts w:ascii="Arial" w:eastAsia="Arial" w:hAnsi="Arial" w:cs="Arial"/>
          <w:lang w:val="ca-ES"/>
        </w:rPr>
        <w:t xml:space="preserve">. </w:t>
      </w:r>
      <w:proofErr w:type="spellStart"/>
      <w:r w:rsidRPr="00D622C6">
        <w:rPr>
          <w:rFonts w:ascii="Arial" w:eastAsia="Arial" w:hAnsi="Arial" w:cs="Arial"/>
          <w:lang w:val="ca-ES"/>
        </w:rPr>
        <w:t>The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project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submitted</w:t>
      </w:r>
      <w:proofErr w:type="spellEnd"/>
      <w:r w:rsidRPr="00D622C6">
        <w:rPr>
          <w:rFonts w:ascii="Arial" w:eastAsia="Arial" w:hAnsi="Arial" w:cs="Arial"/>
          <w:lang w:val="ca-ES"/>
        </w:rPr>
        <w:t xml:space="preserve"> has </w:t>
      </w:r>
      <w:proofErr w:type="spellStart"/>
      <w:r w:rsidRPr="00D622C6">
        <w:rPr>
          <w:rFonts w:ascii="Arial" w:eastAsia="Arial" w:hAnsi="Arial" w:cs="Arial"/>
          <w:lang w:val="ca-ES"/>
        </w:rPr>
        <w:t>been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considered</w:t>
      </w:r>
      <w:proofErr w:type="spellEnd"/>
      <w:r w:rsidRPr="00D622C6">
        <w:rPr>
          <w:rFonts w:ascii="Arial" w:eastAsia="Arial" w:hAnsi="Arial" w:cs="Arial"/>
          <w:lang w:val="ca-ES"/>
        </w:rPr>
        <w:t xml:space="preserve"> of </w:t>
      </w:r>
      <w:proofErr w:type="spellStart"/>
      <w:r w:rsidRPr="00D622C6">
        <w:rPr>
          <w:rFonts w:ascii="Arial" w:eastAsia="Arial" w:hAnsi="Arial" w:cs="Arial"/>
          <w:lang w:val="ca-ES"/>
        </w:rPr>
        <w:t>high</w:t>
      </w:r>
      <w:proofErr w:type="spellEnd"/>
      <w:r w:rsidRPr="00D622C6">
        <w:rPr>
          <w:rFonts w:ascii="Arial" w:eastAsia="Arial" w:hAnsi="Arial" w:cs="Arial"/>
          <w:lang w:val="ca-ES"/>
        </w:rPr>
        <w:t xml:space="preserve"> territorial </w:t>
      </w:r>
      <w:proofErr w:type="spellStart"/>
      <w:r w:rsidRPr="00D622C6">
        <w:rPr>
          <w:rFonts w:ascii="Arial" w:eastAsia="Arial" w:hAnsi="Arial" w:cs="Arial"/>
          <w:lang w:val="ca-ES"/>
        </w:rPr>
        <w:t>interest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due</w:t>
      </w:r>
      <w:proofErr w:type="spellEnd"/>
      <w:r w:rsidRPr="00D622C6">
        <w:rPr>
          <w:rFonts w:ascii="Arial" w:eastAsia="Arial" w:hAnsi="Arial" w:cs="Arial"/>
          <w:lang w:val="ca-ES"/>
        </w:rPr>
        <w:t xml:space="preserve"> to </w:t>
      </w:r>
      <w:proofErr w:type="spellStart"/>
      <w:r w:rsidRPr="00D622C6">
        <w:rPr>
          <w:rFonts w:ascii="Arial" w:eastAsia="Arial" w:hAnsi="Arial" w:cs="Arial"/>
          <w:lang w:val="ca-ES"/>
        </w:rPr>
        <w:t>its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capacity</w:t>
      </w:r>
      <w:proofErr w:type="spellEnd"/>
      <w:r w:rsidRPr="00D622C6">
        <w:rPr>
          <w:rFonts w:ascii="Arial" w:eastAsia="Arial" w:hAnsi="Arial" w:cs="Arial"/>
          <w:lang w:val="ca-ES"/>
        </w:rPr>
        <w:t xml:space="preserve"> to </w:t>
      </w:r>
      <w:proofErr w:type="spellStart"/>
      <w:r w:rsidRPr="00D622C6">
        <w:rPr>
          <w:rFonts w:ascii="Arial" w:eastAsia="Arial" w:hAnsi="Arial" w:cs="Arial"/>
          <w:lang w:val="ca-ES"/>
        </w:rPr>
        <w:t>contribute</w:t>
      </w:r>
      <w:proofErr w:type="spellEnd"/>
      <w:r w:rsidRPr="00D622C6">
        <w:rPr>
          <w:rFonts w:ascii="Arial" w:eastAsia="Arial" w:hAnsi="Arial" w:cs="Arial"/>
          <w:lang w:val="ca-ES"/>
        </w:rPr>
        <w:t xml:space="preserve"> to </w:t>
      </w:r>
      <w:proofErr w:type="spellStart"/>
      <w:r w:rsidRPr="00D622C6">
        <w:rPr>
          <w:rFonts w:ascii="Arial" w:eastAsia="Arial" w:hAnsi="Arial" w:cs="Arial"/>
          <w:lang w:val="ca-ES"/>
        </w:rPr>
        <w:t>the</w:t>
      </w:r>
      <w:proofErr w:type="spellEnd"/>
      <w:r w:rsidRPr="00D622C6">
        <w:rPr>
          <w:rFonts w:ascii="Arial" w:eastAsia="Arial" w:hAnsi="Arial" w:cs="Arial"/>
          <w:lang w:val="ca-ES"/>
        </w:rPr>
        <w:t xml:space="preserve"> management, </w:t>
      </w:r>
      <w:proofErr w:type="spellStart"/>
      <w:r w:rsidRPr="00D622C6">
        <w:rPr>
          <w:rFonts w:ascii="Arial" w:eastAsia="Arial" w:hAnsi="Arial" w:cs="Arial"/>
          <w:lang w:val="ca-ES"/>
        </w:rPr>
        <w:t>promotion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and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revitalisation</w:t>
      </w:r>
      <w:proofErr w:type="spellEnd"/>
      <w:r w:rsidRPr="00D622C6">
        <w:rPr>
          <w:rFonts w:ascii="Arial" w:eastAsia="Arial" w:hAnsi="Arial" w:cs="Arial"/>
          <w:lang w:val="ca-ES"/>
        </w:rPr>
        <w:t xml:space="preserve"> of </w:t>
      </w:r>
      <w:proofErr w:type="spellStart"/>
      <w:r w:rsidRPr="00D622C6">
        <w:rPr>
          <w:rFonts w:ascii="Arial" w:eastAsia="Arial" w:hAnsi="Arial" w:cs="Arial"/>
          <w:lang w:val="ca-ES"/>
        </w:rPr>
        <w:t>prehistoric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heritage</w:t>
      </w:r>
      <w:proofErr w:type="spellEnd"/>
      <w:r w:rsidRPr="00D622C6">
        <w:rPr>
          <w:rFonts w:ascii="Arial" w:eastAsia="Arial" w:hAnsi="Arial" w:cs="Arial"/>
          <w:lang w:val="ca-ES"/>
        </w:rPr>
        <w:t xml:space="preserve"> as a </w:t>
      </w:r>
      <w:proofErr w:type="spellStart"/>
      <w:r w:rsidRPr="00D622C6">
        <w:rPr>
          <w:rFonts w:ascii="Arial" w:eastAsia="Arial" w:hAnsi="Arial" w:cs="Arial"/>
          <w:lang w:val="ca-ES"/>
        </w:rPr>
        <w:t>scientific</w:t>
      </w:r>
      <w:proofErr w:type="spellEnd"/>
      <w:r w:rsidRPr="00D622C6">
        <w:rPr>
          <w:rFonts w:ascii="Arial" w:eastAsia="Arial" w:hAnsi="Arial" w:cs="Arial"/>
          <w:lang w:val="ca-ES"/>
        </w:rPr>
        <w:t xml:space="preserve">, cultural </w:t>
      </w:r>
      <w:proofErr w:type="spellStart"/>
      <w:r w:rsidRPr="00D622C6">
        <w:rPr>
          <w:rFonts w:ascii="Arial" w:eastAsia="Arial" w:hAnsi="Arial" w:cs="Arial"/>
          <w:lang w:val="ca-ES"/>
        </w:rPr>
        <w:t>and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socio-economic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resource</w:t>
      </w:r>
      <w:proofErr w:type="spellEnd"/>
      <w:r w:rsidRPr="00D622C6">
        <w:rPr>
          <w:rFonts w:ascii="Arial" w:eastAsia="Arial" w:hAnsi="Arial" w:cs="Arial"/>
          <w:lang w:val="ca-ES"/>
        </w:rPr>
        <w:t>.</w:t>
      </w:r>
    </w:p>
    <w:p w14:paraId="7319C70F" w14:textId="75092927" w:rsidR="00D622C6" w:rsidRPr="00D622C6" w:rsidRDefault="00D622C6" w:rsidP="00D622C6">
      <w:pPr>
        <w:pStyle w:val="NormalWeb"/>
        <w:shd w:val="clear" w:color="auto" w:fill="FFFFFF"/>
        <w:jc w:val="both"/>
        <w:rPr>
          <w:rFonts w:ascii="Arial" w:eastAsia="Arial" w:hAnsi="Arial" w:cs="Arial"/>
          <w:b/>
          <w:bCs/>
          <w:lang w:val="ca-ES"/>
        </w:rPr>
      </w:pPr>
      <w:r w:rsidRPr="00D622C6">
        <w:rPr>
          <w:rFonts w:ascii="Arial" w:eastAsia="Arial" w:hAnsi="Arial" w:cs="Arial"/>
          <w:b/>
          <w:bCs/>
          <w:lang w:val="ca-ES"/>
        </w:rPr>
        <w:t xml:space="preserve">A </w:t>
      </w:r>
      <w:proofErr w:type="spellStart"/>
      <w:r w:rsidRPr="00D622C6">
        <w:rPr>
          <w:rFonts w:ascii="Arial" w:eastAsia="Arial" w:hAnsi="Arial" w:cs="Arial"/>
          <w:b/>
          <w:bCs/>
          <w:lang w:val="ca-ES"/>
        </w:rPr>
        <w:t>project</w:t>
      </w:r>
      <w:proofErr w:type="spellEnd"/>
      <w:r w:rsidRPr="00D622C6">
        <w:rPr>
          <w:rFonts w:ascii="Arial" w:eastAsia="Arial" w:hAnsi="Arial" w:cs="Arial"/>
          <w:b/>
          <w:bCs/>
          <w:lang w:val="ca-ES"/>
        </w:rPr>
        <w:t xml:space="preserve"> in </w:t>
      </w:r>
      <w:proofErr w:type="spellStart"/>
      <w:r w:rsidRPr="00D622C6">
        <w:rPr>
          <w:rFonts w:ascii="Arial" w:eastAsia="Arial" w:hAnsi="Arial" w:cs="Arial"/>
          <w:b/>
          <w:bCs/>
          <w:lang w:val="ca-ES"/>
        </w:rPr>
        <w:t>the</w:t>
      </w:r>
      <w:proofErr w:type="spellEnd"/>
      <w:r w:rsidRPr="00D622C6">
        <w:rPr>
          <w:rFonts w:ascii="Arial" w:eastAsia="Arial" w:hAnsi="Arial" w:cs="Arial"/>
          <w:b/>
          <w:bCs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b/>
          <w:bCs/>
          <w:lang w:val="ca-ES"/>
        </w:rPr>
        <w:t>service</w:t>
      </w:r>
      <w:proofErr w:type="spellEnd"/>
      <w:r w:rsidRPr="00D622C6">
        <w:rPr>
          <w:rFonts w:ascii="Arial" w:eastAsia="Arial" w:hAnsi="Arial" w:cs="Arial"/>
          <w:b/>
          <w:bCs/>
          <w:lang w:val="ca-ES"/>
        </w:rPr>
        <w:t xml:space="preserve"> of </w:t>
      </w:r>
      <w:proofErr w:type="spellStart"/>
      <w:r w:rsidRPr="00D622C6">
        <w:rPr>
          <w:rFonts w:ascii="Arial" w:eastAsia="Arial" w:hAnsi="Arial" w:cs="Arial"/>
          <w:b/>
          <w:bCs/>
          <w:lang w:val="ca-ES"/>
        </w:rPr>
        <w:t>the</w:t>
      </w:r>
      <w:proofErr w:type="spellEnd"/>
      <w:r w:rsidRPr="00D622C6">
        <w:rPr>
          <w:rFonts w:ascii="Arial" w:eastAsia="Arial" w:hAnsi="Arial" w:cs="Arial"/>
          <w:b/>
          <w:bCs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b/>
          <w:bCs/>
          <w:lang w:val="ca-ES"/>
        </w:rPr>
        <w:t>territory</w:t>
      </w:r>
      <w:proofErr w:type="spellEnd"/>
      <w:r w:rsidRPr="00D622C6">
        <w:rPr>
          <w:rFonts w:ascii="Arial" w:eastAsia="Arial" w:hAnsi="Arial" w:cs="Arial"/>
          <w:b/>
          <w:bCs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b/>
          <w:bCs/>
          <w:lang w:val="ca-ES"/>
        </w:rPr>
        <w:t>and</w:t>
      </w:r>
      <w:proofErr w:type="spellEnd"/>
      <w:r w:rsidRPr="00D622C6">
        <w:rPr>
          <w:rFonts w:ascii="Arial" w:eastAsia="Arial" w:hAnsi="Arial" w:cs="Arial"/>
          <w:b/>
          <w:bCs/>
          <w:lang w:val="ca-ES"/>
        </w:rPr>
        <w:t xml:space="preserve"> social </w:t>
      </w:r>
      <w:proofErr w:type="spellStart"/>
      <w:r w:rsidRPr="00D622C6">
        <w:rPr>
          <w:rFonts w:ascii="Arial" w:eastAsia="Arial" w:hAnsi="Arial" w:cs="Arial"/>
          <w:b/>
          <w:bCs/>
          <w:lang w:val="ca-ES"/>
        </w:rPr>
        <w:t>return</w:t>
      </w:r>
      <w:proofErr w:type="spellEnd"/>
    </w:p>
    <w:p w14:paraId="3EF69152" w14:textId="77777777" w:rsidR="00D622C6" w:rsidRPr="00D622C6" w:rsidRDefault="00D622C6" w:rsidP="00D622C6">
      <w:pPr>
        <w:pStyle w:val="NormalWeb"/>
        <w:shd w:val="clear" w:color="auto" w:fill="FFFFFF"/>
        <w:jc w:val="both"/>
        <w:rPr>
          <w:rFonts w:ascii="Arial" w:eastAsia="Arial" w:hAnsi="Arial" w:cs="Arial"/>
          <w:lang w:val="ca-ES"/>
        </w:rPr>
      </w:pPr>
      <w:proofErr w:type="spellStart"/>
      <w:r w:rsidRPr="00D622C6">
        <w:rPr>
          <w:rFonts w:ascii="Arial" w:eastAsia="Arial" w:hAnsi="Arial" w:cs="Arial"/>
          <w:lang w:val="ca-ES"/>
        </w:rPr>
        <w:t>The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subsidised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initiative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forms</w:t>
      </w:r>
      <w:proofErr w:type="spellEnd"/>
      <w:r w:rsidRPr="00D622C6">
        <w:rPr>
          <w:rFonts w:ascii="Arial" w:eastAsia="Arial" w:hAnsi="Arial" w:cs="Arial"/>
          <w:lang w:val="ca-ES"/>
        </w:rPr>
        <w:t xml:space="preserve"> part of IPHES-</w:t>
      </w:r>
      <w:proofErr w:type="spellStart"/>
      <w:r w:rsidRPr="00D622C6">
        <w:rPr>
          <w:rFonts w:ascii="Arial" w:eastAsia="Arial" w:hAnsi="Arial" w:cs="Arial"/>
          <w:lang w:val="ca-ES"/>
        </w:rPr>
        <w:t>CERCA’s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consolidated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trajectory</w:t>
      </w:r>
      <w:proofErr w:type="spellEnd"/>
      <w:r w:rsidRPr="00D622C6">
        <w:rPr>
          <w:rFonts w:ascii="Arial" w:eastAsia="Arial" w:hAnsi="Arial" w:cs="Arial"/>
          <w:lang w:val="ca-ES"/>
        </w:rPr>
        <w:t xml:space="preserve"> as a </w:t>
      </w:r>
      <w:proofErr w:type="spellStart"/>
      <w:r w:rsidRPr="00D622C6">
        <w:rPr>
          <w:rFonts w:ascii="Arial" w:eastAsia="Arial" w:hAnsi="Arial" w:cs="Arial"/>
          <w:lang w:val="ca-ES"/>
        </w:rPr>
        <w:t>leading</w:t>
      </w:r>
      <w:proofErr w:type="spellEnd"/>
      <w:r w:rsidRPr="00D622C6">
        <w:rPr>
          <w:rFonts w:ascii="Arial" w:eastAsia="Arial" w:hAnsi="Arial" w:cs="Arial"/>
          <w:lang w:val="ca-ES"/>
        </w:rPr>
        <w:t xml:space="preserve"> centre in </w:t>
      </w:r>
      <w:proofErr w:type="spellStart"/>
      <w:r w:rsidRPr="00D622C6">
        <w:rPr>
          <w:rFonts w:ascii="Arial" w:eastAsia="Arial" w:hAnsi="Arial" w:cs="Arial"/>
          <w:lang w:val="ca-ES"/>
        </w:rPr>
        <w:t>prehistoric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research</w:t>
      </w:r>
      <w:proofErr w:type="spellEnd"/>
      <w:r w:rsidRPr="00D622C6">
        <w:rPr>
          <w:rFonts w:ascii="Arial" w:eastAsia="Arial" w:hAnsi="Arial" w:cs="Arial"/>
          <w:lang w:val="ca-ES"/>
        </w:rPr>
        <w:t xml:space="preserve">, </w:t>
      </w:r>
      <w:proofErr w:type="spellStart"/>
      <w:r w:rsidRPr="00D622C6">
        <w:rPr>
          <w:rFonts w:ascii="Arial" w:eastAsia="Arial" w:hAnsi="Arial" w:cs="Arial"/>
          <w:lang w:val="ca-ES"/>
        </w:rPr>
        <w:t>with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international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projection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and</w:t>
      </w:r>
      <w:proofErr w:type="spellEnd"/>
      <w:r w:rsidRPr="00D622C6">
        <w:rPr>
          <w:rFonts w:ascii="Arial" w:eastAsia="Arial" w:hAnsi="Arial" w:cs="Arial"/>
          <w:lang w:val="ca-ES"/>
        </w:rPr>
        <w:t xml:space="preserve"> a </w:t>
      </w:r>
      <w:proofErr w:type="spellStart"/>
      <w:r w:rsidRPr="00D622C6">
        <w:rPr>
          <w:rFonts w:ascii="Arial" w:eastAsia="Arial" w:hAnsi="Arial" w:cs="Arial"/>
          <w:lang w:val="ca-ES"/>
        </w:rPr>
        <w:t>strong</w:t>
      </w:r>
      <w:proofErr w:type="spellEnd"/>
      <w:r w:rsidRPr="00D622C6">
        <w:rPr>
          <w:rFonts w:ascii="Arial" w:eastAsia="Arial" w:hAnsi="Arial" w:cs="Arial"/>
          <w:lang w:val="ca-ES"/>
        </w:rPr>
        <w:t xml:space="preserve"> territorial </w:t>
      </w:r>
      <w:proofErr w:type="spellStart"/>
      <w:r w:rsidRPr="00D622C6">
        <w:rPr>
          <w:rFonts w:ascii="Arial" w:eastAsia="Arial" w:hAnsi="Arial" w:cs="Arial"/>
          <w:lang w:val="ca-ES"/>
        </w:rPr>
        <w:t>roots</w:t>
      </w:r>
      <w:proofErr w:type="spellEnd"/>
      <w:r w:rsidRPr="00D622C6">
        <w:rPr>
          <w:rFonts w:ascii="Arial" w:eastAsia="Arial" w:hAnsi="Arial" w:cs="Arial"/>
          <w:lang w:val="ca-ES"/>
        </w:rPr>
        <w:t xml:space="preserve">. </w:t>
      </w:r>
      <w:proofErr w:type="spellStart"/>
      <w:r w:rsidRPr="00D622C6">
        <w:rPr>
          <w:rFonts w:ascii="Arial" w:eastAsia="Arial" w:hAnsi="Arial" w:cs="Arial"/>
          <w:lang w:val="ca-ES"/>
        </w:rPr>
        <w:t>The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project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highlights</w:t>
      </w:r>
      <w:proofErr w:type="spellEnd"/>
      <w:r w:rsidRPr="00D622C6">
        <w:rPr>
          <w:rFonts w:ascii="Arial" w:eastAsia="Arial" w:hAnsi="Arial" w:cs="Arial"/>
          <w:lang w:val="ca-ES"/>
        </w:rPr>
        <w:t xml:space="preserve"> a model of </w:t>
      </w:r>
      <w:proofErr w:type="spellStart"/>
      <w:r w:rsidRPr="00D622C6">
        <w:rPr>
          <w:rFonts w:ascii="Arial" w:eastAsia="Arial" w:hAnsi="Arial" w:cs="Arial"/>
          <w:lang w:val="ca-ES"/>
        </w:rPr>
        <w:t>research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oriented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towards</w:t>
      </w:r>
      <w:proofErr w:type="spellEnd"/>
      <w:r w:rsidRPr="00D622C6">
        <w:rPr>
          <w:rFonts w:ascii="Arial" w:eastAsia="Arial" w:hAnsi="Arial" w:cs="Arial"/>
          <w:lang w:val="ca-ES"/>
        </w:rPr>
        <w:t xml:space="preserve"> social </w:t>
      </w:r>
      <w:proofErr w:type="spellStart"/>
      <w:r w:rsidRPr="00D622C6">
        <w:rPr>
          <w:rFonts w:ascii="Arial" w:eastAsia="Arial" w:hAnsi="Arial" w:cs="Arial"/>
          <w:lang w:val="ca-ES"/>
        </w:rPr>
        <w:t>return</w:t>
      </w:r>
      <w:proofErr w:type="spellEnd"/>
      <w:r w:rsidRPr="00D622C6">
        <w:rPr>
          <w:rFonts w:ascii="Arial" w:eastAsia="Arial" w:hAnsi="Arial" w:cs="Arial"/>
          <w:lang w:val="ca-ES"/>
        </w:rPr>
        <w:t xml:space="preserve">, </w:t>
      </w:r>
      <w:proofErr w:type="spellStart"/>
      <w:r w:rsidRPr="00D622C6">
        <w:rPr>
          <w:rFonts w:ascii="Arial" w:eastAsia="Arial" w:hAnsi="Arial" w:cs="Arial"/>
          <w:lang w:val="ca-ES"/>
        </w:rPr>
        <w:t>contributing</w:t>
      </w:r>
      <w:proofErr w:type="spellEnd"/>
      <w:r w:rsidRPr="00D622C6">
        <w:rPr>
          <w:rFonts w:ascii="Arial" w:eastAsia="Arial" w:hAnsi="Arial" w:cs="Arial"/>
          <w:lang w:val="ca-ES"/>
        </w:rPr>
        <w:t xml:space="preserve"> to territorial </w:t>
      </w:r>
      <w:proofErr w:type="spellStart"/>
      <w:r w:rsidRPr="00D622C6">
        <w:rPr>
          <w:rFonts w:ascii="Arial" w:eastAsia="Arial" w:hAnsi="Arial" w:cs="Arial"/>
          <w:lang w:val="ca-ES"/>
        </w:rPr>
        <w:t>cohesion</w:t>
      </w:r>
      <w:proofErr w:type="spellEnd"/>
      <w:r w:rsidRPr="00D622C6">
        <w:rPr>
          <w:rFonts w:ascii="Arial" w:eastAsia="Arial" w:hAnsi="Arial" w:cs="Arial"/>
          <w:lang w:val="ca-ES"/>
        </w:rPr>
        <w:t xml:space="preserve">, </w:t>
      </w:r>
      <w:proofErr w:type="spellStart"/>
      <w:r w:rsidRPr="00D622C6">
        <w:rPr>
          <w:rFonts w:ascii="Arial" w:eastAsia="Arial" w:hAnsi="Arial" w:cs="Arial"/>
          <w:lang w:val="ca-ES"/>
        </w:rPr>
        <w:t>the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strengthening</w:t>
      </w:r>
      <w:proofErr w:type="spellEnd"/>
      <w:r w:rsidRPr="00D622C6">
        <w:rPr>
          <w:rFonts w:ascii="Arial" w:eastAsia="Arial" w:hAnsi="Arial" w:cs="Arial"/>
          <w:lang w:val="ca-ES"/>
        </w:rPr>
        <w:t xml:space="preserve"> of local </w:t>
      </w:r>
      <w:proofErr w:type="spellStart"/>
      <w:r w:rsidRPr="00D622C6">
        <w:rPr>
          <w:rFonts w:ascii="Arial" w:eastAsia="Arial" w:hAnsi="Arial" w:cs="Arial"/>
          <w:lang w:val="ca-ES"/>
        </w:rPr>
        <w:t>identities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and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the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positioning</w:t>
      </w:r>
      <w:proofErr w:type="spellEnd"/>
      <w:r w:rsidRPr="00D622C6">
        <w:rPr>
          <w:rFonts w:ascii="Arial" w:eastAsia="Arial" w:hAnsi="Arial" w:cs="Arial"/>
          <w:lang w:val="ca-ES"/>
        </w:rPr>
        <w:t xml:space="preserve"> of </w:t>
      </w:r>
      <w:proofErr w:type="spellStart"/>
      <w:r w:rsidRPr="00D622C6">
        <w:rPr>
          <w:rFonts w:ascii="Arial" w:eastAsia="Arial" w:hAnsi="Arial" w:cs="Arial"/>
          <w:lang w:val="ca-ES"/>
        </w:rPr>
        <w:t>heritage</w:t>
      </w:r>
      <w:proofErr w:type="spellEnd"/>
      <w:r w:rsidRPr="00D622C6">
        <w:rPr>
          <w:rFonts w:ascii="Arial" w:eastAsia="Arial" w:hAnsi="Arial" w:cs="Arial"/>
          <w:lang w:val="ca-ES"/>
        </w:rPr>
        <w:t xml:space="preserve"> as a </w:t>
      </w:r>
      <w:proofErr w:type="spellStart"/>
      <w:r w:rsidRPr="00D622C6">
        <w:rPr>
          <w:rFonts w:ascii="Arial" w:eastAsia="Arial" w:hAnsi="Arial" w:cs="Arial"/>
          <w:lang w:val="ca-ES"/>
        </w:rPr>
        <w:t>key</w:t>
      </w:r>
      <w:proofErr w:type="spellEnd"/>
      <w:r w:rsidRPr="00D622C6">
        <w:rPr>
          <w:rFonts w:ascii="Arial" w:eastAsia="Arial" w:hAnsi="Arial" w:cs="Arial"/>
          <w:lang w:val="ca-ES"/>
        </w:rPr>
        <w:t xml:space="preserve"> element for </w:t>
      </w:r>
      <w:proofErr w:type="spellStart"/>
      <w:r w:rsidRPr="00D622C6">
        <w:rPr>
          <w:rFonts w:ascii="Arial" w:eastAsia="Arial" w:hAnsi="Arial" w:cs="Arial"/>
          <w:lang w:val="ca-ES"/>
        </w:rPr>
        <w:t>sustainable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development</w:t>
      </w:r>
      <w:proofErr w:type="spellEnd"/>
      <w:r w:rsidRPr="00D622C6">
        <w:rPr>
          <w:rFonts w:ascii="Arial" w:eastAsia="Arial" w:hAnsi="Arial" w:cs="Arial"/>
          <w:lang w:val="ca-ES"/>
        </w:rPr>
        <w:t>.</w:t>
      </w:r>
    </w:p>
    <w:p w14:paraId="1431CED5" w14:textId="77777777" w:rsidR="00D622C6" w:rsidRPr="00D622C6" w:rsidRDefault="00D622C6" w:rsidP="00D622C6">
      <w:pPr>
        <w:pStyle w:val="NormalWeb"/>
        <w:shd w:val="clear" w:color="auto" w:fill="FFFFFF"/>
        <w:jc w:val="both"/>
        <w:rPr>
          <w:rFonts w:ascii="Arial" w:eastAsia="Arial" w:hAnsi="Arial" w:cs="Arial"/>
          <w:lang w:val="ca-ES"/>
        </w:rPr>
      </w:pPr>
    </w:p>
    <w:p w14:paraId="6E7D4AE8" w14:textId="16C740AF" w:rsidR="00D622C6" w:rsidRPr="00D622C6" w:rsidRDefault="00D622C6" w:rsidP="00D622C6">
      <w:pPr>
        <w:pStyle w:val="NormalWeb"/>
        <w:shd w:val="clear" w:color="auto" w:fill="FFFFFF"/>
        <w:jc w:val="both"/>
        <w:rPr>
          <w:rFonts w:ascii="Arial" w:eastAsia="Arial" w:hAnsi="Arial" w:cs="Arial"/>
          <w:lang w:val="ca-ES"/>
        </w:rPr>
      </w:pPr>
      <w:r w:rsidRPr="00D622C6">
        <w:rPr>
          <w:rFonts w:ascii="Arial" w:eastAsia="Arial" w:hAnsi="Arial" w:cs="Arial"/>
          <w:lang w:val="ca-ES"/>
        </w:rPr>
        <w:t xml:space="preserve">In </w:t>
      </w:r>
      <w:proofErr w:type="spellStart"/>
      <w:r w:rsidRPr="00D622C6">
        <w:rPr>
          <w:rFonts w:ascii="Arial" w:eastAsia="Arial" w:hAnsi="Arial" w:cs="Arial"/>
          <w:lang w:val="ca-ES"/>
        </w:rPr>
        <w:t>this</w:t>
      </w:r>
      <w:proofErr w:type="spellEnd"/>
      <w:r w:rsidRPr="00D622C6">
        <w:rPr>
          <w:rFonts w:ascii="Arial" w:eastAsia="Arial" w:hAnsi="Arial" w:cs="Arial"/>
          <w:lang w:val="ca-ES"/>
        </w:rPr>
        <w:t xml:space="preserve"> context, </w:t>
      </w:r>
      <w:proofErr w:type="spellStart"/>
      <w:r w:rsidRPr="00D622C6">
        <w:rPr>
          <w:rFonts w:ascii="Arial" w:eastAsia="Arial" w:hAnsi="Arial" w:cs="Arial"/>
          <w:lang w:val="ca-ES"/>
        </w:rPr>
        <w:t>the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subsidy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supports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the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consolidation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and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expansion</w:t>
      </w:r>
      <w:proofErr w:type="spellEnd"/>
      <w:r w:rsidRPr="00D622C6">
        <w:rPr>
          <w:rFonts w:ascii="Arial" w:eastAsia="Arial" w:hAnsi="Arial" w:cs="Arial"/>
          <w:lang w:val="ca-ES"/>
        </w:rPr>
        <w:t xml:space="preserve"> of </w:t>
      </w:r>
      <w:proofErr w:type="spellStart"/>
      <w:r w:rsidRPr="00D622C6">
        <w:rPr>
          <w:rFonts w:ascii="Arial" w:eastAsia="Arial" w:hAnsi="Arial" w:cs="Arial"/>
          <w:lang w:val="ca-ES"/>
        </w:rPr>
        <w:t>the</w:t>
      </w:r>
      <w:proofErr w:type="spellEnd"/>
      <w:r w:rsidRPr="00D622C6">
        <w:rPr>
          <w:rFonts w:ascii="Arial" w:eastAsia="Arial" w:hAnsi="Arial" w:cs="Arial"/>
          <w:lang w:val="ca-ES"/>
        </w:rPr>
        <w:t xml:space="preserve"> “IPHES Network of </w:t>
      </w:r>
      <w:proofErr w:type="spellStart"/>
      <w:r w:rsidRPr="00D622C6">
        <w:rPr>
          <w:rFonts w:ascii="Arial" w:eastAsia="Arial" w:hAnsi="Arial" w:cs="Arial"/>
          <w:lang w:val="ca-ES"/>
        </w:rPr>
        <w:t>Municipalities</w:t>
      </w:r>
      <w:proofErr w:type="spellEnd"/>
      <w:r w:rsidRPr="00D622C6">
        <w:rPr>
          <w:rFonts w:ascii="Arial" w:eastAsia="Arial" w:hAnsi="Arial" w:cs="Arial"/>
          <w:lang w:val="ca-ES"/>
        </w:rPr>
        <w:t xml:space="preserve"> for </w:t>
      </w:r>
      <w:proofErr w:type="spellStart"/>
      <w:r w:rsidRPr="00D622C6">
        <w:rPr>
          <w:rFonts w:ascii="Arial" w:eastAsia="Arial" w:hAnsi="Arial" w:cs="Arial"/>
          <w:lang w:val="ca-ES"/>
        </w:rPr>
        <w:t>Research</w:t>
      </w:r>
      <w:proofErr w:type="spellEnd"/>
      <w:r w:rsidRPr="00D622C6">
        <w:rPr>
          <w:rFonts w:ascii="Arial" w:eastAsia="Arial" w:hAnsi="Arial" w:cs="Arial"/>
          <w:lang w:val="ca-ES"/>
        </w:rPr>
        <w:t xml:space="preserve">”, a </w:t>
      </w:r>
      <w:proofErr w:type="spellStart"/>
      <w:r w:rsidRPr="00D622C6">
        <w:rPr>
          <w:rFonts w:ascii="Arial" w:eastAsia="Arial" w:hAnsi="Arial" w:cs="Arial"/>
          <w:lang w:val="ca-ES"/>
        </w:rPr>
        <w:t>stable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collaboration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framework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with</w:t>
      </w:r>
      <w:proofErr w:type="spellEnd"/>
      <w:r w:rsidRPr="00D622C6">
        <w:rPr>
          <w:rFonts w:ascii="Arial" w:eastAsia="Arial" w:hAnsi="Arial" w:cs="Arial"/>
          <w:lang w:val="ca-ES"/>
        </w:rPr>
        <w:t xml:space="preserve"> local </w:t>
      </w:r>
      <w:proofErr w:type="spellStart"/>
      <w:r w:rsidRPr="00D622C6">
        <w:rPr>
          <w:rFonts w:ascii="Arial" w:eastAsia="Arial" w:hAnsi="Arial" w:cs="Arial"/>
          <w:lang w:val="ca-ES"/>
        </w:rPr>
        <w:lastRenderedPageBreak/>
        <w:t>administrations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and</w:t>
      </w:r>
      <w:proofErr w:type="spellEnd"/>
      <w:r w:rsidRPr="00D622C6">
        <w:rPr>
          <w:rFonts w:ascii="Arial" w:eastAsia="Arial" w:hAnsi="Arial" w:cs="Arial"/>
          <w:lang w:val="ca-ES"/>
        </w:rPr>
        <w:t xml:space="preserve"> territorial </w:t>
      </w:r>
      <w:proofErr w:type="spellStart"/>
      <w:r w:rsidRPr="00D622C6">
        <w:rPr>
          <w:rFonts w:ascii="Arial" w:eastAsia="Arial" w:hAnsi="Arial" w:cs="Arial"/>
          <w:lang w:val="ca-ES"/>
        </w:rPr>
        <w:t>stakeholders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that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facilitates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the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integration</w:t>
      </w:r>
      <w:proofErr w:type="spellEnd"/>
      <w:r w:rsidRPr="00D622C6">
        <w:rPr>
          <w:rFonts w:ascii="Arial" w:eastAsia="Arial" w:hAnsi="Arial" w:cs="Arial"/>
          <w:lang w:val="ca-ES"/>
        </w:rPr>
        <w:t xml:space="preserve"> of </w:t>
      </w:r>
      <w:proofErr w:type="spellStart"/>
      <w:r w:rsidRPr="00D622C6">
        <w:rPr>
          <w:rFonts w:ascii="Arial" w:eastAsia="Arial" w:hAnsi="Arial" w:cs="Arial"/>
          <w:lang w:val="ca-ES"/>
        </w:rPr>
        <w:t>scientific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knowledge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into</w:t>
      </w:r>
      <w:proofErr w:type="spellEnd"/>
      <w:r w:rsidRPr="00D622C6">
        <w:rPr>
          <w:rFonts w:ascii="Arial" w:eastAsia="Arial" w:hAnsi="Arial" w:cs="Arial"/>
          <w:lang w:val="ca-ES"/>
        </w:rPr>
        <w:t xml:space="preserve"> cultural, </w:t>
      </w:r>
      <w:proofErr w:type="spellStart"/>
      <w:r w:rsidRPr="00D622C6">
        <w:rPr>
          <w:rFonts w:ascii="Arial" w:eastAsia="Arial" w:hAnsi="Arial" w:cs="Arial"/>
          <w:lang w:val="ca-ES"/>
        </w:rPr>
        <w:t>educational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and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tourism</w:t>
      </w:r>
      <w:proofErr w:type="spellEnd"/>
      <w:r w:rsidRPr="00D622C6">
        <w:rPr>
          <w:rFonts w:ascii="Arial" w:eastAsia="Arial" w:hAnsi="Arial" w:cs="Arial"/>
          <w:lang w:val="ca-ES"/>
        </w:rPr>
        <w:t xml:space="preserve"> policies, </w:t>
      </w:r>
      <w:proofErr w:type="spellStart"/>
      <w:r w:rsidRPr="00D622C6">
        <w:rPr>
          <w:rFonts w:ascii="Arial" w:eastAsia="Arial" w:hAnsi="Arial" w:cs="Arial"/>
          <w:lang w:val="ca-ES"/>
        </w:rPr>
        <w:t>promoting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growth</w:t>
      </w:r>
      <w:proofErr w:type="spellEnd"/>
      <w:r w:rsidRPr="00D622C6">
        <w:rPr>
          <w:rFonts w:ascii="Arial" w:eastAsia="Arial" w:hAnsi="Arial" w:cs="Arial"/>
          <w:lang w:val="ca-ES"/>
        </w:rPr>
        <w:t xml:space="preserve"> models </w:t>
      </w:r>
      <w:proofErr w:type="spellStart"/>
      <w:r w:rsidRPr="00D622C6">
        <w:rPr>
          <w:rFonts w:ascii="Arial" w:eastAsia="Arial" w:hAnsi="Arial" w:cs="Arial"/>
          <w:lang w:val="ca-ES"/>
        </w:rPr>
        <w:t>based</w:t>
      </w:r>
      <w:proofErr w:type="spellEnd"/>
      <w:r w:rsidRPr="00D622C6">
        <w:rPr>
          <w:rFonts w:ascii="Arial" w:eastAsia="Arial" w:hAnsi="Arial" w:cs="Arial"/>
          <w:lang w:val="ca-ES"/>
        </w:rPr>
        <w:t xml:space="preserve"> on </w:t>
      </w:r>
      <w:proofErr w:type="spellStart"/>
      <w:r w:rsidRPr="00D622C6">
        <w:rPr>
          <w:rFonts w:ascii="Arial" w:eastAsia="Arial" w:hAnsi="Arial" w:cs="Arial"/>
          <w:lang w:val="ca-ES"/>
        </w:rPr>
        <w:t>culture</w:t>
      </w:r>
      <w:proofErr w:type="spellEnd"/>
      <w:r w:rsidRPr="00D622C6">
        <w:rPr>
          <w:rFonts w:ascii="Arial" w:eastAsia="Arial" w:hAnsi="Arial" w:cs="Arial"/>
          <w:lang w:val="ca-ES"/>
        </w:rPr>
        <w:t xml:space="preserve">, </w:t>
      </w:r>
      <w:proofErr w:type="spellStart"/>
      <w:r w:rsidRPr="00D622C6">
        <w:rPr>
          <w:rFonts w:ascii="Arial" w:eastAsia="Arial" w:hAnsi="Arial" w:cs="Arial"/>
          <w:lang w:val="ca-ES"/>
        </w:rPr>
        <w:t>science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and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heritage</w:t>
      </w:r>
      <w:proofErr w:type="spellEnd"/>
      <w:r w:rsidRPr="00D622C6">
        <w:rPr>
          <w:rFonts w:ascii="Arial" w:eastAsia="Arial" w:hAnsi="Arial" w:cs="Arial"/>
          <w:lang w:val="ca-ES"/>
        </w:rPr>
        <w:t>.</w:t>
      </w:r>
    </w:p>
    <w:p w14:paraId="57AF91E1" w14:textId="77777777" w:rsidR="00D622C6" w:rsidRPr="00D622C6" w:rsidRDefault="00D622C6" w:rsidP="00D622C6">
      <w:pPr>
        <w:pStyle w:val="NormalWeb"/>
        <w:shd w:val="clear" w:color="auto" w:fill="FFFFFF"/>
        <w:jc w:val="both"/>
        <w:rPr>
          <w:rFonts w:ascii="Arial" w:eastAsia="Arial" w:hAnsi="Arial" w:cs="Arial"/>
          <w:lang w:val="ca-ES"/>
        </w:rPr>
      </w:pPr>
      <w:proofErr w:type="spellStart"/>
      <w:r w:rsidRPr="00D622C6">
        <w:rPr>
          <w:rFonts w:ascii="Arial" w:eastAsia="Arial" w:hAnsi="Arial" w:cs="Arial"/>
          <w:lang w:val="ca-ES"/>
        </w:rPr>
        <w:t>The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main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objective</w:t>
      </w:r>
      <w:proofErr w:type="spellEnd"/>
      <w:r w:rsidRPr="00D622C6">
        <w:rPr>
          <w:rFonts w:ascii="Arial" w:eastAsia="Arial" w:hAnsi="Arial" w:cs="Arial"/>
          <w:lang w:val="ca-ES"/>
        </w:rPr>
        <w:t xml:space="preserve"> of </w:t>
      </w:r>
      <w:proofErr w:type="spellStart"/>
      <w:r w:rsidRPr="00D622C6">
        <w:rPr>
          <w:rFonts w:ascii="Arial" w:eastAsia="Arial" w:hAnsi="Arial" w:cs="Arial"/>
          <w:lang w:val="ca-ES"/>
        </w:rPr>
        <w:t>the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project</w:t>
      </w:r>
      <w:proofErr w:type="spellEnd"/>
      <w:r w:rsidRPr="00D622C6">
        <w:rPr>
          <w:rFonts w:ascii="Arial" w:eastAsia="Arial" w:hAnsi="Arial" w:cs="Arial"/>
          <w:lang w:val="ca-ES"/>
        </w:rPr>
        <w:t xml:space="preserve"> is to </w:t>
      </w:r>
      <w:proofErr w:type="spellStart"/>
      <w:r w:rsidRPr="00D622C6">
        <w:rPr>
          <w:rFonts w:ascii="Arial" w:eastAsia="Arial" w:hAnsi="Arial" w:cs="Arial"/>
          <w:lang w:val="ca-ES"/>
        </w:rPr>
        <w:t>strengthen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the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role</w:t>
      </w:r>
      <w:proofErr w:type="spellEnd"/>
      <w:r w:rsidRPr="00D622C6">
        <w:rPr>
          <w:rFonts w:ascii="Arial" w:eastAsia="Arial" w:hAnsi="Arial" w:cs="Arial"/>
          <w:lang w:val="ca-ES"/>
        </w:rPr>
        <w:t xml:space="preserve"> of </w:t>
      </w:r>
      <w:proofErr w:type="spellStart"/>
      <w:r w:rsidRPr="00D622C6">
        <w:rPr>
          <w:rFonts w:ascii="Arial" w:eastAsia="Arial" w:hAnsi="Arial" w:cs="Arial"/>
          <w:lang w:val="ca-ES"/>
        </w:rPr>
        <w:t>prehistoric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heritage</w:t>
      </w:r>
      <w:proofErr w:type="spellEnd"/>
      <w:r w:rsidRPr="00D622C6">
        <w:rPr>
          <w:rFonts w:ascii="Arial" w:eastAsia="Arial" w:hAnsi="Arial" w:cs="Arial"/>
          <w:lang w:val="ca-ES"/>
        </w:rPr>
        <w:t xml:space="preserve"> as a vector for territorial </w:t>
      </w:r>
      <w:proofErr w:type="spellStart"/>
      <w:r w:rsidRPr="00D622C6">
        <w:rPr>
          <w:rFonts w:ascii="Arial" w:eastAsia="Arial" w:hAnsi="Arial" w:cs="Arial"/>
          <w:lang w:val="ca-ES"/>
        </w:rPr>
        <w:t>development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through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research</w:t>
      </w:r>
      <w:proofErr w:type="spellEnd"/>
      <w:r w:rsidRPr="00D622C6">
        <w:rPr>
          <w:rFonts w:ascii="Arial" w:eastAsia="Arial" w:hAnsi="Arial" w:cs="Arial"/>
          <w:lang w:val="ca-ES"/>
        </w:rPr>
        <w:t xml:space="preserve">, </w:t>
      </w:r>
      <w:proofErr w:type="spellStart"/>
      <w:r w:rsidRPr="00D622C6">
        <w:rPr>
          <w:rFonts w:ascii="Arial" w:eastAsia="Arial" w:hAnsi="Arial" w:cs="Arial"/>
          <w:lang w:val="ca-ES"/>
        </w:rPr>
        <w:t>conservation</w:t>
      </w:r>
      <w:proofErr w:type="spellEnd"/>
      <w:r w:rsidRPr="00D622C6">
        <w:rPr>
          <w:rFonts w:ascii="Arial" w:eastAsia="Arial" w:hAnsi="Arial" w:cs="Arial"/>
          <w:lang w:val="ca-ES"/>
        </w:rPr>
        <w:t xml:space="preserve">, management </w:t>
      </w:r>
      <w:proofErr w:type="spellStart"/>
      <w:r w:rsidRPr="00D622C6">
        <w:rPr>
          <w:rFonts w:ascii="Arial" w:eastAsia="Arial" w:hAnsi="Arial" w:cs="Arial"/>
          <w:lang w:val="ca-ES"/>
        </w:rPr>
        <w:t>and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dissemination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actions</w:t>
      </w:r>
      <w:proofErr w:type="spellEnd"/>
      <w:r w:rsidRPr="00D622C6">
        <w:rPr>
          <w:rFonts w:ascii="Arial" w:eastAsia="Arial" w:hAnsi="Arial" w:cs="Arial"/>
          <w:lang w:val="ca-ES"/>
        </w:rPr>
        <w:t xml:space="preserve">, </w:t>
      </w:r>
      <w:proofErr w:type="spellStart"/>
      <w:r w:rsidRPr="00D622C6">
        <w:rPr>
          <w:rFonts w:ascii="Arial" w:eastAsia="Arial" w:hAnsi="Arial" w:cs="Arial"/>
          <w:lang w:val="ca-ES"/>
        </w:rPr>
        <w:t>adopting</w:t>
      </w:r>
      <w:proofErr w:type="spellEnd"/>
      <w:r w:rsidRPr="00D622C6">
        <w:rPr>
          <w:rFonts w:ascii="Arial" w:eastAsia="Arial" w:hAnsi="Arial" w:cs="Arial"/>
          <w:lang w:val="ca-ES"/>
        </w:rPr>
        <w:t xml:space="preserve"> a transversal, </w:t>
      </w:r>
      <w:proofErr w:type="spellStart"/>
      <w:r w:rsidRPr="00D622C6">
        <w:rPr>
          <w:rFonts w:ascii="Arial" w:eastAsia="Arial" w:hAnsi="Arial" w:cs="Arial"/>
          <w:lang w:val="ca-ES"/>
        </w:rPr>
        <w:t>participatory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approach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aligned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with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the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Sustainable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Development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Goals</w:t>
      </w:r>
      <w:proofErr w:type="spellEnd"/>
      <w:r w:rsidRPr="00D622C6">
        <w:rPr>
          <w:rFonts w:ascii="Arial" w:eastAsia="Arial" w:hAnsi="Arial" w:cs="Arial"/>
          <w:lang w:val="ca-ES"/>
        </w:rPr>
        <w:t xml:space="preserve"> (</w:t>
      </w:r>
      <w:proofErr w:type="spellStart"/>
      <w:r w:rsidRPr="00D622C6">
        <w:rPr>
          <w:rFonts w:ascii="Arial" w:eastAsia="Arial" w:hAnsi="Arial" w:cs="Arial"/>
          <w:lang w:val="ca-ES"/>
        </w:rPr>
        <w:t>SDGs</w:t>
      </w:r>
      <w:proofErr w:type="spellEnd"/>
      <w:r w:rsidRPr="00D622C6">
        <w:rPr>
          <w:rFonts w:ascii="Arial" w:eastAsia="Arial" w:hAnsi="Arial" w:cs="Arial"/>
          <w:lang w:val="ca-ES"/>
        </w:rPr>
        <w:t>).</w:t>
      </w:r>
    </w:p>
    <w:p w14:paraId="057C384A" w14:textId="77777777" w:rsidR="00D622C6" w:rsidRPr="00D622C6" w:rsidRDefault="00D622C6" w:rsidP="00D622C6">
      <w:pPr>
        <w:pStyle w:val="NormalWeb"/>
        <w:shd w:val="clear" w:color="auto" w:fill="FFFFFF"/>
        <w:jc w:val="both"/>
        <w:rPr>
          <w:rFonts w:ascii="Arial" w:eastAsia="Arial" w:hAnsi="Arial" w:cs="Arial"/>
          <w:lang w:val="ca-ES"/>
        </w:rPr>
      </w:pPr>
    </w:p>
    <w:p w14:paraId="43E63443" w14:textId="4079ABF9" w:rsidR="00D622C6" w:rsidRPr="00D622C6" w:rsidRDefault="00D622C6" w:rsidP="00D622C6">
      <w:pPr>
        <w:pStyle w:val="NormalWeb"/>
        <w:shd w:val="clear" w:color="auto" w:fill="FFFFFF"/>
        <w:jc w:val="both"/>
        <w:rPr>
          <w:rFonts w:ascii="Arial" w:eastAsia="Arial" w:hAnsi="Arial" w:cs="Arial"/>
          <w:b/>
          <w:bCs/>
          <w:lang w:val="ca-ES"/>
        </w:rPr>
      </w:pPr>
      <w:proofErr w:type="spellStart"/>
      <w:r w:rsidRPr="00D622C6">
        <w:rPr>
          <w:rFonts w:ascii="Arial" w:eastAsia="Arial" w:hAnsi="Arial" w:cs="Arial"/>
          <w:b/>
          <w:bCs/>
          <w:lang w:val="ca-ES"/>
        </w:rPr>
        <w:t>Lines</w:t>
      </w:r>
      <w:proofErr w:type="spellEnd"/>
      <w:r w:rsidRPr="00D622C6">
        <w:rPr>
          <w:rFonts w:ascii="Arial" w:eastAsia="Arial" w:hAnsi="Arial" w:cs="Arial"/>
          <w:b/>
          <w:bCs/>
          <w:lang w:val="ca-ES"/>
        </w:rPr>
        <w:t xml:space="preserve"> of </w:t>
      </w:r>
      <w:proofErr w:type="spellStart"/>
      <w:r w:rsidRPr="00D622C6">
        <w:rPr>
          <w:rFonts w:ascii="Arial" w:eastAsia="Arial" w:hAnsi="Arial" w:cs="Arial"/>
          <w:b/>
          <w:bCs/>
          <w:lang w:val="ca-ES"/>
        </w:rPr>
        <w:t>action</w:t>
      </w:r>
      <w:proofErr w:type="spellEnd"/>
      <w:r w:rsidRPr="00D622C6">
        <w:rPr>
          <w:rFonts w:ascii="Arial" w:eastAsia="Arial" w:hAnsi="Arial" w:cs="Arial"/>
          <w:b/>
          <w:bCs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b/>
          <w:bCs/>
          <w:lang w:val="ca-ES"/>
        </w:rPr>
        <w:t>with</w:t>
      </w:r>
      <w:proofErr w:type="spellEnd"/>
      <w:r w:rsidRPr="00D622C6">
        <w:rPr>
          <w:rFonts w:ascii="Arial" w:eastAsia="Arial" w:hAnsi="Arial" w:cs="Arial"/>
          <w:b/>
          <w:bCs/>
          <w:lang w:val="ca-ES"/>
        </w:rPr>
        <w:t xml:space="preserve"> territorial </w:t>
      </w:r>
      <w:proofErr w:type="spellStart"/>
      <w:r w:rsidRPr="00D622C6">
        <w:rPr>
          <w:rFonts w:ascii="Arial" w:eastAsia="Arial" w:hAnsi="Arial" w:cs="Arial"/>
          <w:b/>
          <w:bCs/>
          <w:lang w:val="ca-ES"/>
        </w:rPr>
        <w:t>impact</w:t>
      </w:r>
      <w:proofErr w:type="spellEnd"/>
    </w:p>
    <w:p w14:paraId="716FC375" w14:textId="77777777" w:rsidR="00D622C6" w:rsidRPr="00D622C6" w:rsidRDefault="00D622C6" w:rsidP="00D622C6">
      <w:pPr>
        <w:pStyle w:val="NormalWeb"/>
        <w:shd w:val="clear" w:color="auto" w:fill="FFFFFF"/>
        <w:jc w:val="both"/>
        <w:rPr>
          <w:rFonts w:ascii="Arial" w:eastAsia="Arial" w:hAnsi="Arial" w:cs="Arial"/>
          <w:lang w:val="ca-ES"/>
        </w:rPr>
      </w:pPr>
      <w:proofErr w:type="spellStart"/>
      <w:r w:rsidRPr="00D622C6">
        <w:rPr>
          <w:rFonts w:ascii="Arial" w:eastAsia="Arial" w:hAnsi="Arial" w:cs="Arial"/>
          <w:lang w:val="ca-ES"/>
        </w:rPr>
        <w:t>The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project</w:t>
      </w:r>
      <w:proofErr w:type="spellEnd"/>
      <w:r w:rsidRPr="00D622C6">
        <w:rPr>
          <w:rFonts w:ascii="Arial" w:eastAsia="Arial" w:hAnsi="Arial" w:cs="Arial"/>
          <w:lang w:val="ca-ES"/>
        </w:rPr>
        <w:t xml:space="preserve"> is </w:t>
      </w:r>
      <w:proofErr w:type="spellStart"/>
      <w:r w:rsidRPr="00D622C6">
        <w:rPr>
          <w:rFonts w:ascii="Arial" w:eastAsia="Arial" w:hAnsi="Arial" w:cs="Arial"/>
          <w:lang w:val="ca-ES"/>
        </w:rPr>
        <w:t>structured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around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several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lines</w:t>
      </w:r>
      <w:proofErr w:type="spellEnd"/>
      <w:r w:rsidRPr="00D622C6">
        <w:rPr>
          <w:rFonts w:ascii="Arial" w:eastAsia="Arial" w:hAnsi="Arial" w:cs="Arial"/>
          <w:lang w:val="ca-ES"/>
        </w:rPr>
        <w:t xml:space="preserve"> of </w:t>
      </w:r>
      <w:proofErr w:type="spellStart"/>
      <w:r w:rsidRPr="00D622C6">
        <w:rPr>
          <w:rFonts w:ascii="Arial" w:eastAsia="Arial" w:hAnsi="Arial" w:cs="Arial"/>
          <w:lang w:val="ca-ES"/>
        </w:rPr>
        <w:t>intervention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aimed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at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maximising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the</w:t>
      </w:r>
      <w:proofErr w:type="spellEnd"/>
      <w:r w:rsidRPr="00D622C6">
        <w:rPr>
          <w:rFonts w:ascii="Arial" w:eastAsia="Arial" w:hAnsi="Arial" w:cs="Arial"/>
          <w:lang w:val="ca-ES"/>
        </w:rPr>
        <w:t xml:space="preserve"> social </w:t>
      </w:r>
      <w:proofErr w:type="spellStart"/>
      <w:r w:rsidRPr="00D622C6">
        <w:rPr>
          <w:rFonts w:ascii="Arial" w:eastAsia="Arial" w:hAnsi="Arial" w:cs="Arial"/>
          <w:lang w:val="ca-ES"/>
        </w:rPr>
        <w:t>impact</w:t>
      </w:r>
      <w:proofErr w:type="spellEnd"/>
      <w:r w:rsidRPr="00D622C6">
        <w:rPr>
          <w:rFonts w:ascii="Arial" w:eastAsia="Arial" w:hAnsi="Arial" w:cs="Arial"/>
          <w:lang w:val="ca-ES"/>
        </w:rPr>
        <w:t xml:space="preserve"> of </w:t>
      </w:r>
      <w:proofErr w:type="spellStart"/>
      <w:r w:rsidRPr="00D622C6">
        <w:rPr>
          <w:rFonts w:ascii="Arial" w:eastAsia="Arial" w:hAnsi="Arial" w:cs="Arial"/>
          <w:lang w:val="ca-ES"/>
        </w:rPr>
        <w:t>the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research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carried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out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by</w:t>
      </w:r>
      <w:proofErr w:type="spellEnd"/>
      <w:r w:rsidRPr="00D622C6">
        <w:rPr>
          <w:rFonts w:ascii="Arial" w:eastAsia="Arial" w:hAnsi="Arial" w:cs="Arial"/>
          <w:lang w:val="ca-ES"/>
        </w:rPr>
        <w:t xml:space="preserve"> IPHES-CERCA, </w:t>
      </w:r>
      <w:proofErr w:type="spellStart"/>
      <w:r w:rsidRPr="00D622C6">
        <w:rPr>
          <w:rFonts w:ascii="Arial" w:eastAsia="Arial" w:hAnsi="Arial" w:cs="Arial"/>
          <w:lang w:val="ca-ES"/>
        </w:rPr>
        <w:t>including</w:t>
      </w:r>
      <w:proofErr w:type="spellEnd"/>
      <w:r w:rsidRPr="00D622C6">
        <w:rPr>
          <w:rFonts w:ascii="Arial" w:eastAsia="Arial" w:hAnsi="Arial" w:cs="Arial"/>
          <w:lang w:val="ca-ES"/>
        </w:rPr>
        <w:t>:</w:t>
      </w:r>
    </w:p>
    <w:p w14:paraId="67AA4687" w14:textId="77777777" w:rsidR="00D622C6" w:rsidRPr="00D622C6" w:rsidRDefault="00D622C6" w:rsidP="00D622C6">
      <w:pPr>
        <w:pStyle w:val="NormalWeb"/>
        <w:numPr>
          <w:ilvl w:val="0"/>
          <w:numId w:val="6"/>
        </w:numPr>
        <w:shd w:val="clear" w:color="auto" w:fill="FFFFFF"/>
        <w:jc w:val="both"/>
        <w:rPr>
          <w:rFonts w:ascii="Arial" w:eastAsia="Arial" w:hAnsi="Arial" w:cs="Arial"/>
          <w:lang w:val="ca-ES"/>
        </w:rPr>
      </w:pPr>
      <w:proofErr w:type="spellStart"/>
      <w:r w:rsidRPr="00D622C6">
        <w:rPr>
          <w:rFonts w:ascii="Arial" w:eastAsia="Arial" w:hAnsi="Arial" w:cs="Arial"/>
          <w:lang w:val="ca-ES"/>
        </w:rPr>
        <w:t>Excavation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and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research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at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prehistoric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sites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within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the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territory</w:t>
      </w:r>
      <w:proofErr w:type="spellEnd"/>
      <w:r w:rsidRPr="00D622C6">
        <w:rPr>
          <w:rFonts w:ascii="Arial" w:eastAsia="Arial" w:hAnsi="Arial" w:cs="Arial"/>
          <w:lang w:val="ca-ES"/>
        </w:rPr>
        <w:t xml:space="preserve">, </w:t>
      </w:r>
      <w:proofErr w:type="spellStart"/>
      <w:r w:rsidRPr="00D622C6">
        <w:rPr>
          <w:rFonts w:ascii="Arial" w:eastAsia="Arial" w:hAnsi="Arial" w:cs="Arial"/>
          <w:lang w:val="ca-ES"/>
        </w:rPr>
        <w:t>ensuring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their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preservation</w:t>
      </w:r>
      <w:proofErr w:type="spellEnd"/>
      <w:r w:rsidRPr="00D622C6">
        <w:rPr>
          <w:rFonts w:ascii="Arial" w:eastAsia="Arial" w:hAnsi="Arial" w:cs="Arial"/>
          <w:lang w:val="ca-ES"/>
        </w:rPr>
        <w:t xml:space="preserve">, </w:t>
      </w:r>
      <w:proofErr w:type="spellStart"/>
      <w:r w:rsidRPr="00D622C6">
        <w:rPr>
          <w:rFonts w:ascii="Arial" w:eastAsia="Arial" w:hAnsi="Arial" w:cs="Arial"/>
          <w:lang w:val="ca-ES"/>
        </w:rPr>
        <w:t>scientific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documentation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and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enhancement</w:t>
      </w:r>
      <w:proofErr w:type="spellEnd"/>
      <w:r w:rsidRPr="00D622C6">
        <w:rPr>
          <w:rFonts w:ascii="Arial" w:eastAsia="Arial" w:hAnsi="Arial" w:cs="Arial"/>
          <w:lang w:val="ca-ES"/>
        </w:rPr>
        <w:t xml:space="preserve"> in </w:t>
      </w:r>
      <w:proofErr w:type="spellStart"/>
      <w:r w:rsidRPr="00D622C6">
        <w:rPr>
          <w:rFonts w:ascii="Arial" w:eastAsia="Arial" w:hAnsi="Arial" w:cs="Arial"/>
          <w:lang w:val="ca-ES"/>
        </w:rPr>
        <w:t>coordination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with</w:t>
      </w:r>
      <w:proofErr w:type="spellEnd"/>
      <w:r w:rsidRPr="00D622C6">
        <w:rPr>
          <w:rFonts w:ascii="Arial" w:eastAsia="Arial" w:hAnsi="Arial" w:cs="Arial"/>
          <w:lang w:val="ca-ES"/>
        </w:rPr>
        <w:t xml:space="preserve"> local </w:t>
      </w:r>
      <w:proofErr w:type="spellStart"/>
      <w:r w:rsidRPr="00D622C6">
        <w:rPr>
          <w:rFonts w:ascii="Arial" w:eastAsia="Arial" w:hAnsi="Arial" w:cs="Arial"/>
          <w:lang w:val="ca-ES"/>
        </w:rPr>
        <w:t>councils</w:t>
      </w:r>
      <w:proofErr w:type="spellEnd"/>
      <w:r w:rsidRPr="00D622C6">
        <w:rPr>
          <w:rFonts w:ascii="Arial" w:eastAsia="Arial" w:hAnsi="Arial" w:cs="Arial"/>
          <w:lang w:val="ca-ES"/>
        </w:rPr>
        <w:t>.</w:t>
      </w:r>
    </w:p>
    <w:p w14:paraId="0A609FF5" w14:textId="77777777" w:rsidR="00D622C6" w:rsidRPr="00D622C6" w:rsidRDefault="00D622C6" w:rsidP="00D622C6">
      <w:pPr>
        <w:pStyle w:val="NormalWeb"/>
        <w:numPr>
          <w:ilvl w:val="0"/>
          <w:numId w:val="6"/>
        </w:numPr>
        <w:shd w:val="clear" w:color="auto" w:fill="FFFFFF"/>
        <w:jc w:val="both"/>
        <w:rPr>
          <w:rFonts w:ascii="Arial" w:eastAsia="Arial" w:hAnsi="Arial" w:cs="Arial"/>
          <w:lang w:val="ca-ES"/>
        </w:rPr>
      </w:pPr>
      <w:proofErr w:type="spellStart"/>
      <w:r w:rsidRPr="00D622C6">
        <w:rPr>
          <w:rFonts w:ascii="Arial" w:eastAsia="Arial" w:hAnsi="Arial" w:cs="Arial"/>
          <w:lang w:val="ca-ES"/>
        </w:rPr>
        <w:t>Support</w:t>
      </w:r>
      <w:proofErr w:type="spellEnd"/>
      <w:r w:rsidRPr="00D622C6">
        <w:rPr>
          <w:rFonts w:ascii="Arial" w:eastAsia="Arial" w:hAnsi="Arial" w:cs="Arial"/>
          <w:lang w:val="ca-ES"/>
        </w:rPr>
        <w:t xml:space="preserve"> for cultural </w:t>
      </w:r>
      <w:proofErr w:type="spellStart"/>
      <w:r w:rsidRPr="00D622C6">
        <w:rPr>
          <w:rFonts w:ascii="Arial" w:eastAsia="Arial" w:hAnsi="Arial" w:cs="Arial"/>
          <w:lang w:val="ca-ES"/>
        </w:rPr>
        <w:t>and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tourism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facilities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through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scientific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advice</w:t>
      </w:r>
      <w:proofErr w:type="spellEnd"/>
      <w:r w:rsidRPr="00D622C6">
        <w:rPr>
          <w:rFonts w:ascii="Arial" w:eastAsia="Arial" w:hAnsi="Arial" w:cs="Arial"/>
          <w:lang w:val="ca-ES"/>
        </w:rPr>
        <w:t xml:space="preserve">, </w:t>
      </w:r>
      <w:proofErr w:type="spellStart"/>
      <w:r w:rsidRPr="00D622C6">
        <w:rPr>
          <w:rFonts w:ascii="Arial" w:eastAsia="Arial" w:hAnsi="Arial" w:cs="Arial"/>
          <w:lang w:val="ca-ES"/>
        </w:rPr>
        <w:t>development</w:t>
      </w:r>
      <w:proofErr w:type="spellEnd"/>
      <w:r w:rsidRPr="00D622C6">
        <w:rPr>
          <w:rFonts w:ascii="Arial" w:eastAsia="Arial" w:hAnsi="Arial" w:cs="Arial"/>
          <w:lang w:val="ca-ES"/>
        </w:rPr>
        <w:t xml:space="preserve"> of </w:t>
      </w:r>
      <w:proofErr w:type="spellStart"/>
      <w:r w:rsidRPr="00D622C6">
        <w:rPr>
          <w:rFonts w:ascii="Arial" w:eastAsia="Arial" w:hAnsi="Arial" w:cs="Arial"/>
          <w:lang w:val="ca-ES"/>
        </w:rPr>
        <w:t>interpretative</w:t>
      </w:r>
      <w:proofErr w:type="spellEnd"/>
      <w:r w:rsidRPr="00D622C6">
        <w:rPr>
          <w:rFonts w:ascii="Arial" w:eastAsia="Arial" w:hAnsi="Arial" w:cs="Arial"/>
          <w:lang w:val="ca-ES"/>
        </w:rPr>
        <w:t xml:space="preserve"> content </w:t>
      </w:r>
      <w:proofErr w:type="spellStart"/>
      <w:r w:rsidRPr="00D622C6">
        <w:rPr>
          <w:rFonts w:ascii="Arial" w:eastAsia="Arial" w:hAnsi="Arial" w:cs="Arial"/>
          <w:lang w:val="ca-ES"/>
        </w:rPr>
        <w:t>and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improvement</w:t>
      </w:r>
      <w:proofErr w:type="spellEnd"/>
      <w:r w:rsidRPr="00D622C6">
        <w:rPr>
          <w:rFonts w:ascii="Arial" w:eastAsia="Arial" w:hAnsi="Arial" w:cs="Arial"/>
          <w:lang w:val="ca-ES"/>
        </w:rPr>
        <w:t xml:space="preserve"> of </w:t>
      </w:r>
      <w:proofErr w:type="spellStart"/>
      <w:r w:rsidRPr="00D622C6">
        <w:rPr>
          <w:rFonts w:ascii="Arial" w:eastAsia="Arial" w:hAnsi="Arial" w:cs="Arial"/>
          <w:lang w:val="ca-ES"/>
        </w:rPr>
        <w:t>museographic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and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heritage</w:t>
      </w:r>
      <w:proofErr w:type="spellEnd"/>
      <w:r w:rsidRPr="00D622C6">
        <w:rPr>
          <w:rFonts w:ascii="Arial" w:eastAsia="Arial" w:hAnsi="Arial" w:cs="Arial"/>
          <w:lang w:val="ca-ES"/>
        </w:rPr>
        <w:t xml:space="preserve"> narratives.</w:t>
      </w:r>
    </w:p>
    <w:p w14:paraId="37E53799" w14:textId="77777777" w:rsidR="00D622C6" w:rsidRPr="00D622C6" w:rsidRDefault="00D622C6" w:rsidP="00D622C6">
      <w:pPr>
        <w:pStyle w:val="NormalWeb"/>
        <w:numPr>
          <w:ilvl w:val="0"/>
          <w:numId w:val="6"/>
        </w:numPr>
        <w:shd w:val="clear" w:color="auto" w:fill="FFFFFF"/>
        <w:jc w:val="both"/>
        <w:rPr>
          <w:rFonts w:ascii="Arial" w:eastAsia="Arial" w:hAnsi="Arial" w:cs="Arial"/>
          <w:lang w:val="ca-ES"/>
        </w:rPr>
      </w:pPr>
      <w:proofErr w:type="spellStart"/>
      <w:r w:rsidRPr="00D622C6">
        <w:rPr>
          <w:rFonts w:ascii="Arial" w:eastAsia="Arial" w:hAnsi="Arial" w:cs="Arial"/>
          <w:lang w:val="ca-ES"/>
        </w:rPr>
        <w:t>Development</w:t>
      </w:r>
      <w:proofErr w:type="spellEnd"/>
      <w:r w:rsidRPr="00D622C6">
        <w:rPr>
          <w:rFonts w:ascii="Arial" w:eastAsia="Arial" w:hAnsi="Arial" w:cs="Arial"/>
          <w:lang w:val="ca-ES"/>
        </w:rPr>
        <w:t xml:space="preserve"> of </w:t>
      </w:r>
      <w:proofErr w:type="spellStart"/>
      <w:r w:rsidRPr="00D622C6">
        <w:rPr>
          <w:rFonts w:ascii="Arial" w:eastAsia="Arial" w:hAnsi="Arial" w:cs="Arial"/>
          <w:lang w:val="ca-ES"/>
        </w:rPr>
        <w:t>educational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and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community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activities</w:t>
      </w:r>
      <w:proofErr w:type="spellEnd"/>
      <w:r w:rsidRPr="00D622C6">
        <w:rPr>
          <w:rFonts w:ascii="Arial" w:eastAsia="Arial" w:hAnsi="Arial" w:cs="Arial"/>
          <w:lang w:val="ca-ES"/>
        </w:rPr>
        <w:t xml:space="preserve"> as </w:t>
      </w:r>
      <w:proofErr w:type="spellStart"/>
      <w:r w:rsidRPr="00D622C6">
        <w:rPr>
          <w:rFonts w:ascii="Arial" w:eastAsia="Arial" w:hAnsi="Arial" w:cs="Arial"/>
          <w:lang w:val="ca-ES"/>
        </w:rPr>
        <w:t>tools</w:t>
      </w:r>
      <w:proofErr w:type="spellEnd"/>
      <w:r w:rsidRPr="00D622C6">
        <w:rPr>
          <w:rFonts w:ascii="Arial" w:eastAsia="Arial" w:hAnsi="Arial" w:cs="Arial"/>
          <w:lang w:val="ca-ES"/>
        </w:rPr>
        <w:t xml:space="preserve"> for </w:t>
      </w:r>
      <w:proofErr w:type="spellStart"/>
      <w:r w:rsidRPr="00D622C6">
        <w:rPr>
          <w:rFonts w:ascii="Arial" w:eastAsia="Arial" w:hAnsi="Arial" w:cs="Arial"/>
          <w:lang w:val="ca-ES"/>
        </w:rPr>
        <w:t>dissemination</w:t>
      </w:r>
      <w:proofErr w:type="spellEnd"/>
      <w:r w:rsidRPr="00D622C6">
        <w:rPr>
          <w:rFonts w:ascii="Arial" w:eastAsia="Arial" w:hAnsi="Arial" w:cs="Arial"/>
          <w:lang w:val="ca-ES"/>
        </w:rPr>
        <w:t xml:space="preserve">, social </w:t>
      </w:r>
      <w:proofErr w:type="spellStart"/>
      <w:r w:rsidRPr="00D622C6">
        <w:rPr>
          <w:rFonts w:ascii="Arial" w:eastAsia="Arial" w:hAnsi="Arial" w:cs="Arial"/>
          <w:lang w:val="ca-ES"/>
        </w:rPr>
        <w:t>cohesion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and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citizen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engagement</w:t>
      </w:r>
      <w:proofErr w:type="spellEnd"/>
      <w:r w:rsidRPr="00D622C6">
        <w:rPr>
          <w:rFonts w:ascii="Arial" w:eastAsia="Arial" w:hAnsi="Arial" w:cs="Arial"/>
          <w:lang w:val="ca-ES"/>
        </w:rPr>
        <w:t>.</w:t>
      </w:r>
    </w:p>
    <w:p w14:paraId="683FE8AF" w14:textId="2572CEF1" w:rsidR="00D622C6" w:rsidRPr="00D622C6" w:rsidRDefault="00D622C6" w:rsidP="00D622C6">
      <w:pPr>
        <w:pStyle w:val="NormalWeb"/>
        <w:numPr>
          <w:ilvl w:val="0"/>
          <w:numId w:val="6"/>
        </w:numPr>
        <w:shd w:val="clear" w:color="auto" w:fill="FFFFFF"/>
        <w:jc w:val="both"/>
        <w:rPr>
          <w:rFonts w:ascii="Arial" w:eastAsia="Arial" w:hAnsi="Arial" w:cs="Arial"/>
          <w:lang w:val="ca-ES"/>
        </w:rPr>
      </w:pPr>
      <w:proofErr w:type="spellStart"/>
      <w:r w:rsidRPr="00D622C6">
        <w:rPr>
          <w:rFonts w:ascii="Arial" w:eastAsia="Arial" w:hAnsi="Arial" w:cs="Arial"/>
          <w:lang w:val="ca-ES"/>
        </w:rPr>
        <w:t>Promotion</w:t>
      </w:r>
      <w:proofErr w:type="spellEnd"/>
      <w:r w:rsidRPr="00D622C6">
        <w:rPr>
          <w:rFonts w:ascii="Arial" w:eastAsia="Arial" w:hAnsi="Arial" w:cs="Arial"/>
          <w:lang w:val="ca-ES"/>
        </w:rPr>
        <w:t xml:space="preserve"> of </w:t>
      </w:r>
      <w:proofErr w:type="spellStart"/>
      <w:r w:rsidRPr="00D622C6">
        <w:rPr>
          <w:rFonts w:ascii="Arial" w:eastAsia="Arial" w:hAnsi="Arial" w:cs="Arial"/>
          <w:lang w:val="ca-ES"/>
        </w:rPr>
        <w:t>scientific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education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and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encouragement</w:t>
      </w:r>
      <w:proofErr w:type="spellEnd"/>
      <w:r w:rsidRPr="00D622C6">
        <w:rPr>
          <w:rFonts w:ascii="Arial" w:eastAsia="Arial" w:hAnsi="Arial" w:cs="Arial"/>
          <w:lang w:val="ca-ES"/>
        </w:rPr>
        <w:t xml:space="preserve"> of </w:t>
      </w:r>
      <w:proofErr w:type="spellStart"/>
      <w:r w:rsidRPr="00D622C6">
        <w:rPr>
          <w:rFonts w:ascii="Arial" w:eastAsia="Arial" w:hAnsi="Arial" w:cs="Arial"/>
          <w:lang w:val="ca-ES"/>
        </w:rPr>
        <w:t>research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vocations</w:t>
      </w:r>
      <w:proofErr w:type="spellEnd"/>
      <w:r w:rsidRPr="00D622C6">
        <w:rPr>
          <w:rFonts w:ascii="Arial" w:eastAsia="Arial" w:hAnsi="Arial" w:cs="Arial"/>
          <w:lang w:val="ca-ES"/>
        </w:rPr>
        <w:t xml:space="preserve">, </w:t>
      </w:r>
      <w:proofErr w:type="spellStart"/>
      <w:r w:rsidRPr="00D622C6">
        <w:rPr>
          <w:rFonts w:ascii="Arial" w:eastAsia="Arial" w:hAnsi="Arial" w:cs="Arial"/>
          <w:lang w:val="ca-ES"/>
        </w:rPr>
        <w:t>with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special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attention</w:t>
      </w:r>
      <w:proofErr w:type="spellEnd"/>
      <w:r w:rsidRPr="00D622C6">
        <w:rPr>
          <w:rFonts w:ascii="Arial" w:eastAsia="Arial" w:hAnsi="Arial" w:cs="Arial"/>
          <w:lang w:val="ca-ES"/>
        </w:rPr>
        <w:t xml:space="preserve"> to vulnerable </w:t>
      </w:r>
      <w:proofErr w:type="spellStart"/>
      <w:r w:rsidRPr="00D622C6">
        <w:rPr>
          <w:rFonts w:ascii="Arial" w:eastAsia="Arial" w:hAnsi="Arial" w:cs="Arial"/>
          <w:lang w:val="ca-ES"/>
        </w:rPr>
        <w:t>educational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environments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and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special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education</w:t>
      </w:r>
      <w:proofErr w:type="spellEnd"/>
      <w:r w:rsidRPr="00D622C6">
        <w:rPr>
          <w:rFonts w:ascii="Arial" w:eastAsia="Arial" w:hAnsi="Arial" w:cs="Arial"/>
          <w:lang w:val="ca-ES"/>
        </w:rPr>
        <w:t xml:space="preserve"> centres.</w:t>
      </w:r>
    </w:p>
    <w:p w14:paraId="76CE825F" w14:textId="77777777" w:rsidR="00D622C6" w:rsidRPr="00D622C6" w:rsidRDefault="00D622C6" w:rsidP="00D622C6">
      <w:pPr>
        <w:pStyle w:val="NormalWeb"/>
        <w:shd w:val="clear" w:color="auto" w:fill="FFFFFF"/>
        <w:jc w:val="both"/>
        <w:rPr>
          <w:rFonts w:ascii="Arial" w:eastAsia="Arial" w:hAnsi="Arial" w:cs="Arial"/>
          <w:lang w:val="ca-ES"/>
        </w:rPr>
      </w:pPr>
      <w:proofErr w:type="spellStart"/>
      <w:r w:rsidRPr="00D622C6">
        <w:rPr>
          <w:rFonts w:ascii="Arial" w:eastAsia="Arial" w:hAnsi="Arial" w:cs="Arial"/>
          <w:lang w:val="ca-ES"/>
        </w:rPr>
        <w:t>These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actions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consolidate</w:t>
      </w:r>
      <w:proofErr w:type="spellEnd"/>
      <w:r w:rsidRPr="00D622C6">
        <w:rPr>
          <w:rFonts w:ascii="Arial" w:eastAsia="Arial" w:hAnsi="Arial" w:cs="Arial"/>
          <w:lang w:val="ca-ES"/>
        </w:rPr>
        <w:t xml:space="preserve"> IPHES-CERCA as a </w:t>
      </w:r>
      <w:proofErr w:type="spellStart"/>
      <w:r w:rsidRPr="00D622C6">
        <w:rPr>
          <w:rFonts w:ascii="Arial" w:eastAsia="Arial" w:hAnsi="Arial" w:cs="Arial"/>
          <w:lang w:val="ca-ES"/>
        </w:rPr>
        <w:t>key</w:t>
      </w:r>
      <w:proofErr w:type="spellEnd"/>
      <w:r w:rsidRPr="00D622C6">
        <w:rPr>
          <w:rFonts w:ascii="Arial" w:eastAsia="Arial" w:hAnsi="Arial" w:cs="Arial"/>
          <w:lang w:val="ca-ES"/>
        </w:rPr>
        <w:t xml:space="preserve"> agent in </w:t>
      </w:r>
      <w:proofErr w:type="spellStart"/>
      <w:r w:rsidRPr="00D622C6">
        <w:rPr>
          <w:rFonts w:ascii="Arial" w:eastAsia="Arial" w:hAnsi="Arial" w:cs="Arial"/>
          <w:lang w:val="ca-ES"/>
        </w:rPr>
        <w:t>knowledge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transfer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and</w:t>
      </w:r>
      <w:proofErr w:type="spellEnd"/>
      <w:r w:rsidRPr="00D622C6">
        <w:rPr>
          <w:rFonts w:ascii="Arial" w:eastAsia="Arial" w:hAnsi="Arial" w:cs="Arial"/>
          <w:lang w:val="ca-ES"/>
        </w:rPr>
        <w:t xml:space="preserve"> in </w:t>
      </w:r>
      <w:proofErr w:type="spellStart"/>
      <w:r w:rsidRPr="00D622C6">
        <w:rPr>
          <w:rFonts w:ascii="Arial" w:eastAsia="Arial" w:hAnsi="Arial" w:cs="Arial"/>
          <w:lang w:val="ca-ES"/>
        </w:rPr>
        <w:t>the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revitalisation</w:t>
      </w:r>
      <w:proofErr w:type="spellEnd"/>
      <w:r w:rsidRPr="00D622C6">
        <w:rPr>
          <w:rFonts w:ascii="Arial" w:eastAsia="Arial" w:hAnsi="Arial" w:cs="Arial"/>
          <w:lang w:val="ca-ES"/>
        </w:rPr>
        <w:t xml:space="preserve"> of </w:t>
      </w:r>
      <w:proofErr w:type="spellStart"/>
      <w:r w:rsidRPr="00D622C6">
        <w:rPr>
          <w:rFonts w:ascii="Arial" w:eastAsia="Arial" w:hAnsi="Arial" w:cs="Arial"/>
          <w:lang w:val="ca-ES"/>
        </w:rPr>
        <w:t>prehistoric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heritage</w:t>
      </w:r>
      <w:proofErr w:type="spellEnd"/>
      <w:r w:rsidRPr="00D622C6">
        <w:rPr>
          <w:rFonts w:ascii="Arial" w:eastAsia="Arial" w:hAnsi="Arial" w:cs="Arial"/>
          <w:lang w:val="ca-ES"/>
        </w:rPr>
        <w:t xml:space="preserve"> in </w:t>
      </w:r>
      <w:proofErr w:type="spellStart"/>
      <w:r w:rsidRPr="00D622C6">
        <w:rPr>
          <w:rFonts w:ascii="Arial" w:eastAsia="Arial" w:hAnsi="Arial" w:cs="Arial"/>
          <w:lang w:val="ca-ES"/>
        </w:rPr>
        <w:t>the</w:t>
      </w:r>
      <w:proofErr w:type="spellEnd"/>
      <w:r w:rsidRPr="00D622C6">
        <w:rPr>
          <w:rFonts w:ascii="Arial" w:eastAsia="Arial" w:hAnsi="Arial" w:cs="Arial"/>
          <w:lang w:val="ca-ES"/>
        </w:rPr>
        <w:t xml:space="preserve"> Camp de Tarragona, </w:t>
      </w:r>
      <w:proofErr w:type="spellStart"/>
      <w:r w:rsidRPr="00D622C6">
        <w:rPr>
          <w:rFonts w:ascii="Arial" w:eastAsia="Arial" w:hAnsi="Arial" w:cs="Arial"/>
          <w:lang w:val="ca-ES"/>
        </w:rPr>
        <w:t>strengthening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the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link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between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research</w:t>
      </w:r>
      <w:proofErr w:type="spellEnd"/>
      <w:r w:rsidRPr="00D622C6">
        <w:rPr>
          <w:rFonts w:ascii="Arial" w:eastAsia="Arial" w:hAnsi="Arial" w:cs="Arial"/>
          <w:lang w:val="ca-ES"/>
        </w:rPr>
        <w:t xml:space="preserve">, </w:t>
      </w:r>
      <w:proofErr w:type="spellStart"/>
      <w:r w:rsidRPr="00D622C6">
        <w:rPr>
          <w:rFonts w:ascii="Arial" w:eastAsia="Arial" w:hAnsi="Arial" w:cs="Arial"/>
          <w:lang w:val="ca-ES"/>
        </w:rPr>
        <w:t>territory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and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society</w:t>
      </w:r>
      <w:proofErr w:type="spellEnd"/>
      <w:r w:rsidRPr="00D622C6">
        <w:rPr>
          <w:rFonts w:ascii="Arial" w:eastAsia="Arial" w:hAnsi="Arial" w:cs="Arial"/>
          <w:lang w:val="ca-ES"/>
        </w:rPr>
        <w:t>.</w:t>
      </w:r>
    </w:p>
    <w:p w14:paraId="6B6C7FEE" w14:textId="77777777" w:rsidR="00D622C6" w:rsidRPr="00D622C6" w:rsidRDefault="00D622C6" w:rsidP="00D622C6">
      <w:pPr>
        <w:pStyle w:val="NormalWeb"/>
        <w:shd w:val="clear" w:color="auto" w:fill="FFFFFF"/>
        <w:jc w:val="both"/>
        <w:rPr>
          <w:rFonts w:ascii="Arial" w:eastAsia="Arial" w:hAnsi="Arial" w:cs="Arial"/>
          <w:lang w:val="ca-ES"/>
        </w:rPr>
      </w:pPr>
    </w:p>
    <w:p w14:paraId="1C183051" w14:textId="77777777" w:rsidR="00D622C6" w:rsidRDefault="00D622C6" w:rsidP="00D622C6">
      <w:pPr>
        <w:pStyle w:val="NormalWeb"/>
        <w:shd w:val="clear" w:color="auto" w:fill="FFFFFF"/>
        <w:jc w:val="both"/>
        <w:rPr>
          <w:rFonts w:ascii="Arial" w:eastAsia="Arial" w:hAnsi="Arial" w:cs="Arial"/>
          <w:b/>
          <w:bCs/>
          <w:lang w:val="ca-ES"/>
        </w:rPr>
      </w:pPr>
      <w:proofErr w:type="spellStart"/>
      <w:r w:rsidRPr="00D622C6">
        <w:rPr>
          <w:rFonts w:ascii="Arial" w:eastAsia="Arial" w:hAnsi="Arial" w:cs="Arial"/>
          <w:b/>
          <w:bCs/>
          <w:lang w:val="ca-ES"/>
        </w:rPr>
        <w:t>Institutional</w:t>
      </w:r>
      <w:proofErr w:type="spellEnd"/>
      <w:r w:rsidRPr="00D622C6">
        <w:rPr>
          <w:rFonts w:ascii="Arial" w:eastAsia="Arial" w:hAnsi="Arial" w:cs="Arial"/>
          <w:b/>
          <w:bCs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b/>
          <w:bCs/>
          <w:lang w:val="ca-ES"/>
        </w:rPr>
        <w:t>support</w:t>
      </w:r>
      <w:proofErr w:type="spellEnd"/>
      <w:r w:rsidRPr="00D622C6">
        <w:rPr>
          <w:rFonts w:ascii="Arial" w:eastAsia="Arial" w:hAnsi="Arial" w:cs="Arial"/>
          <w:b/>
          <w:bCs/>
          <w:lang w:val="ca-ES"/>
        </w:rPr>
        <w:t xml:space="preserve"> for a </w:t>
      </w:r>
      <w:proofErr w:type="spellStart"/>
      <w:r w:rsidRPr="00D622C6">
        <w:rPr>
          <w:rFonts w:ascii="Arial" w:eastAsia="Arial" w:hAnsi="Arial" w:cs="Arial"/>
          <w:b/>
          <w:bCs/>
          <w:lang w:val="ca-ES"/>
        </w:rPr>
        <w:t>strategic</w:t>
      </w:r>
      <w:proofErr w:type="spellEnd"/>
      <w:r w:rsidRPr="00D622C6">
        <w:rPr>
          <w:rFonts w:ascii="Arial" w:eastAsia="Arial" w:hAnsi="Arial" w:cs="Arial"/>
          <w:b/>
          <w:bCs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b/>
          <w:bCs/>
          <w:lang w:val="ca-ES"/>
        </w:rPr>
        <w:t>endeavour</w:t>
      </w:r>
      <w:proofErr w:type="spellEnd"/>
    </w:p>
    <w:p w14:paraId="762B5FC8" w14:textId="6BB8656E" w:rsidR="00D622C6" w:rsidRPr="00D622C6" w:rsidRDefault="00D622C6" w:rsidP="00D622C6">
      <w:pPr>
        <w:pStyle w:val="NormalWeb"/>
        <w:shd w:val="clear" w:color="auto" w:fill="FFFFFF"/>
        <w:jc w:val="both"/>
        <w:rPr>
          <w:rFonts w:ascii="Arial" w:eastAsia="Arial" w:hAnsi="Arial" w:cs="Arial"/>
          <w:b/>
          <w:bCs/>
          <w:lang w:val="ca-ES"/>
        </w:rPr>
      </w:pPr>
      <w:proofErr w:type="spellStart"/>
      <w:r w:rsidRPr="00D622C6">
        <w:rPr>
          <w:rFonts w:ascii="Arial" w:eastAsia="Arial" w:hAnsi="Arial" w:cs="Arial"/>
          <w:lang w:val="ca-ES"/>
        </w:rPr>
        <w:t>Through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this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subsidy</w:t>
      </w:r>
      <w:proofErr w:type="spellEnd"/>
      <w:r w:rsidRPr="00D622C6">
        <w:rPr>
          <w:rFonts w:ascii="Arial" w:eastAsia="Arial" w:hAnsi="Arial" w:cs="Arial"/>
          <w:lang w:val="ca-ES"/>
        </w:rPr>
        <w:t xml:space="preserve">, </w:t>
      </w:r>
      <w:proofErr w:type="spellStart"/>
      <w:r w:rsidRPr="00D622C6">
        <w:rPr>
          <w:rFonts w:ascii="Arial" w:eastAsia="Arial" w:hAnsi="Arial" w:cs="Arial"/>
          <w:lang w:val="ca-ES"/>
        </w:rPr>
        <w:t>the</w:t>
      </w:r>
      <w:proofErr w:type="spellEnd"/>
      <w:r w:rsidRPr="00D622C6">
        <w:rPr>
          <w:rFonts w:ascii="Arial" w:eastAsia="Arial" w:hAnsi="Arial" w:cs="Arial"/>
          <w:lang w:val="ca-ES"/>
        </w:rPr>
        <w:t xml:space="preserve"> Provincial </w:t>
      </w:r>
      <w:proofErr w:type="spellStart"/>
      <w:r w:rsidRPr="00D622C6">
        <w:rPr>
          <w:rFonts w:ascii="Arial" w:eastAsia="Arial" w:hAnsi="Arial" w:cs="Arial"/>
          <w:lang w:val="ca-ES"/>
        </w:rPr>
        <w:t>Council</w:t>
      </w:r>
      <w:proofErr w:type="spellEnd"/>
      <w:r w:rsidRPr="00D622C6">
        <w:rPr>
          <w:rFonts w:ascii="Arial" w:eastAsia="Arial" w:hAnsi="Arial" w:cs="Arial"/>
          <w:lang w:val="ca-ES"/>
        </w:rPr>
        <w:t xml:space="preserve"> of Tarragona </w:t>
      </w:r>
      <w:proofErr w:type="spellStart"/>
      <w:r w:rsidRPr="00D622C6">
        <w:rPr>
          <w:rFonts w:ascii="Arial" w:eastAsia="Arial" w:hAnsi="Arial" w:cs="Arial"/>
          <w:lang w:val="ca-ES"/>
        </w:rPr>
        <w:t>reaffirms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its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commitment</w:t>
      </w:r>
      <w:proofErr w:type="spellEnd"/>
      <w:r w:rsidRPr="00D622C6">
        <w:rPr>
          <w:rFonts w:ascii="Arial" w:eastAsia="Arial" w:hAnsi="Arial" w:cs="Arial"/>
          <w:lang w:val="ca-ES"/>
        </w:rPr>
        <w:t xml:space="preserve"> to </w:t>
      </w:r>
      <w:proofErr w:type="spellStart"/>
      <w:r w:rsidRPr="00D622C6">
        <w:rPr>
          <w:rFonts w:ascii="Arial" w:eastAsia="Arial" w:hAnsi="Arial" w:cs="Arial"/>
          <w:lang w:val="ca-ES"/>
        </w:rPr>
        <w:t>fostering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research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and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innovation</w:t>
      </w:r>
      <w:proofErr w:type="spellEnd"/>
      <w:r w:rsidRPr="00D622C6">
        <w:rPr>
          <w:rFonts w:ascii="Arial" w:eastAsia="Arial" w:hAnsi="Arial" w:cs="Arial"/>
          <w:lang w:val="ca-ES"/>
        </w:rPr>
        <w:t xml:space="preserve"> as </w:t>
      </w:r>
      <w:proofErr w:type="spellStart"/>
      <w:r w:rsidRPr="00D622C6">
        <w:rPr>
          <w:rFonts w:ascii="Arial" w:eastAsia="Arial" w:hAnsi="Arial" w:cs="Arial"/>
          <w:lang w:val="ca-ES"/>
        </w:rPr>
        <w:t>essential</w:t>
      </w:r>
      <w:proofErr w:type="spellEnd"/>
      <w:r w:rsidRPr="00D622C6">
        <w:rPr>
          <w:rFonts w:ascii="Arial" w:eastAsia="Arial" w:hAnsi="Arial" w:cs="Arial"/>
          <w:lang w:val="ca-ES"/>
        </w:rPr>
        <w:t xml:space="preserve"> instruments for territorial </w:t>
      </w:r>
      <w:proofErr w:type="spellStart"/>
      <w:r w:rsidRPr="00D622C6">
        <w:rPr>
          <w:rFonts w:ascii="Arial" w:eastAsia="Arial" w:hAnsi="Arial" w:cs="Arial"/>
          <w:lang w:val="ca-ES"/>
        </w:rPr>
        <w:t>development</w:t>
      </w:r>
      <w:proofErr w:type="spellEnd"/>
      <w:r w:rsidRPr="00D622C6">
        <w:rPr>
          <w:rFonts w:ascii="Arial" w:eastAsia="Arial" w:hAnsi="Arial" w:cs="Arial"/>
          <w:lang w:val="ca-ES"/>
        </w:rPr>
        <w:t xml:space="preserve">, </w:t>
      </w:r>
      <w:proofErr w:type="spellStart"/>
      <w:r w:rsidRPr="00D622C6">
        <w:rPr>
          <w:rFonts w:ascii="Arial" w:eastAsia="Arial" w:hAnsi="Arial" w:cs="Arial"/>
          <w:lang w:val="ca-ES"/>
        </w:rPr>
        <w:t>supporting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projects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that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generate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knowledge</w:t>
      </w:r>
      <w:proofErr w:type="spellEnd"/>
      <w:r w:rsidRPr="00D622C6">
        <w:rPr>
          <w:rFonts w:ascii="Arial" w:eastAsia="Arial" w:hAnsi="Arial" w:cs="Arial"/>
          <w:lang w:val="ca-ES"/>
        </w:rPr>
        <w:t xml:space="preserve">, </w:t>
      </w:r>
      <w:proofErr w:type="spellStart"/>
      <w:r w:rsidRPr="00D622C6">
        <w:rPr>
          <w:rFonts w:ascii="Arial" w:eastAsia="Arial" w:hAnsi="Arial" w:cs="Arial"/>
          <w:lang w:val="ca-ES"/>
        </w:rPr>
        <w:t>promote</w:t>
      </w:r>
      <w:proofErr w:type="spellEnd"/>
      <w:r w:rsidRPr="00D622C6">
        <w:rPr>
          <w:rFonts w:ascii="Arial" w:eastAsia="Arial" w:hAnsi="Arial" w:cs="Arial"/>
          <w:lang w:val="ca-ES"/>
        </w:rPr>
        <w:t xml:space="preserve"> social </w:t>
      </w:r>
      <w:proofErr w:type="spellStart"/>
      <w:r w:rsidRPr="00D622C6">
        <w:rPr>
          <w:rFonts w:ascii="Arial" w:eastAsia="Arial" w:hAnsi="Arial" w:cs="Arial"/>
          <w:lang w:val="ca-ES"/>
        </w:rPr>
        <w:t>and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productive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initiatives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and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contribute</w:t>
      </w:r>
      <w:proofErr w:type="spellEnd"/>
      <w:r w:rsidRPr="00D622C6">
        <w:rPr>
          <w:rFonts w:ascii="Arial" w:eastAsia="Arial" w:hAnsi="Arial" w:cs="Arial"/>
          <w:lang w:val="ca-ES"/>
        </w:rPr>
        <w:t xml:space="preserve"> to </w:t>
      </w:r>
      <w:proofErr w:type="spellStart"/>
      <w:r w:rsidRPr="00D622C6">
        <w:rPr>
          <w:rFonts w:ascii="Arial" w:eastAsia="Arial" w:hAnsi="Arial" w:cs="Arial"/>
          <w:lang w:val="ca-ES"/>
        </w:rPr>
        <w:t>enhancing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heritage</w:t>
      </w:r>
      <w:proofErr w:type="spellEnd"/>
      <w:r w:rsidRPr="00D622C6">
        <w:rPr>
          <w:rFonts w:ascii="Arial" w:eastAsia="Arial" w:hAnsi="Arial" w:cs="Arial"/>
          <w:lang w:val="ca-ES"/>
        </w:rPr>
        <w:t xml:space="preserve"> as a cultural, </w:t>
      </w:r>
      <w:proofErr w:type="spellStart"/>
      <w:r w:rsidRPr="00D622C6">
        <w:rPr>
          <w:rFonts w:ascii="Arial" w:eastAsia="Arial" w:hAnsi="Arial" w:cs="Arial"/>
          <w:lang w:val="ca-ES"/>
        </w:rPr>
        <w:t>educational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and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economic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resource</w:t>
      </w:r>
      <w:proofErr w:type="spellEnd"/>
      <w:r w:rsidRPr="00D622C6">
        <w:rPr>
          <w:rFonts w:ascii="Arial" w:eastAsia="Arial" w:hAnsi="Arial" w:cs="Arial"/>
          <w:lang w:val="ca-ES"/>
        </w:rPr>
        <w:t>.</w:t>
      </w:r>
    </w:p>
    <w:p w14:paraId="790664DA" w14:textId="77777777" w:rsidR="00D622C6" w:rsidRPr="00D622C6" w:rsidRDefault="00D622C6" w:rsidP="00D622C6">
      <w:pPr>
        <w:pStyle w:val="NormalWeb"/>
        <w:shd w:val="clear" w:color="auto" w:fill="FFFFFF"/>
        <w:jc w:val="both"/>
        <w:rPr>
          <w:rFonts w:ascii="Arial" w:eastAsia="Arial" w:hAnsi="Arial" w:cs="Arial"/>
          <w:lang w:val="ca-ES"/>
        </w:rPr>
      </w:pPr>
      <w:proofErr w:type="spellStart"/>
      <w:r w:rsidRPr="00D622C6">
        <w:rPr>
          <w:rFonts w:ascii="Arial" w:eastAsia="Arial" w:hAnsi="Arial" w:cs="Arial"/>
          <w:lang w:val="ca-ES"/>
        </w:rPr>
        <w:t>This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contribution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makes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it</w:t>
      </w:r>
      <w:proofErr w:type="spellEnd"/>
      <w:r w:rsidRPr="00D622C6">
        <w:rPr>
          <w:rFonts w:ascii="Arial" w:eastAsia="Arial" w:hAnsi="Arial" w:cs="Arial"/>
          <w:lang w:val="ca-ES"/>
        </w:rPr>
        <w:t xml:space="preserve"> possible to </w:t>
      </w:r>
      <w:proofErr w:type="spellStart"/>
      <w:r w:rsidRPr="00D622C6">
        <w:rPr>
          <w:rFonts w:ascii="Arial" w:eastAsia="Arial" w:hAnsi="Arial" w:cs="Arial"/>
          <w:lang w:val="ca-ES"/>
        </w:rPr>
        <w:t>continue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strengthening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the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work</w:t>
      </w:r>
      <w:proofErr w:type="spellEnd"/>
      <w:r w:rsidRPr="00D622C6">
        <w:rPr>
          <w:rFonts w:ascii="Arial" w:eastAsia="Arial" w:hAnsi="Arial" w:cs="Arial"/>
          <w:lang w:val="ca-ES"/>
        </w:rPr>
        <w:t xml:space="preserve"> of IPHES-CERCA as </w:t>
      </w:r>
      <w:proofErr w:type="spellStart"/>
      <w:r w:rsidRPr="00D622C6">
        <w:rPr>
          <w:rFonts w:ascii="Arial" w:eastAsia="Arial" w:hAnsi="Arial" w:cs="Arial"/>
          <w:lang w:val="ca-ES"/>
        </w:rPr>
        <w:t>an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institution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committed</w:t>
      </w:r>
      <w:proofErr w:type="spellEnd"/>
      <w:r w:rsidRPr="00D622C6">
        <w:rPr>
          <w:rFonts w:ascii="Arial" w:eastAsia="Arial" w:hAnsi="Arial" w:cs="Arial"/>
          <w:lang w:val="ca-ES"/>
        </w:rPr>
        <w:t xml:space="preserve"> to </w:t>
      </w:r>
      <w:proofErr w:type="spellStart"/>
      <w:r w:rsidRPr="00D622C6">
        <w:rPr>
          <w:rFonts w:ascii="Arial" w:eastAsia="Arial" w:hAnsi="Arial" w:cs="Arial"/>
          <w:lang w:val="ca-ES"/>
        </w:rPr>
        <w:t>high-quality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research</w:t>
      </w:r>
      <w:proofErr w:type="spellEnd"/>
      <w:r w:rsidRPr="00D622C6">
        <w:rPr>
          <w:rFonts w:ascii="Arial" w:eastAsia="Arial" w:hAnsi="Arial" w:cs="Arial"/>
          <w:lang w:val="ca-ES"/>
        </w:rPr>
        <w:t xml:space="preserve">, </w:t>
      </w:r>
      <w:proofErr w:type="spellStart"/>
      <w:r w:rsidRPr="00D622C6">
        <w:rPr>
          <w:rFonts w:ascii="Arial" w:eastAsia="Arial" w:hAnsi="Arial" w:cs="Arial"/>
          <w:lang w:val="ca-ES"/>
        </w:rPr>
        <w:t>deeply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rooted</w:t>
      </w:r>
      <w:proofErr w:type="spellEnd"/>
      <w:r w:rsidRPr="00D622C6">
        <w:rPr>
          <w:rFonts w:ascii="Arial" w:eastAsia="Arial" w:hAnsi="Arial" w:cs="Arial"/>
          <w:lang w:val="ca-ES"/>
        </w:rPr>
        <w:t xml:space="preserve"> in </w:t>
      </w:r>
      <w:proofErr w:type="spellStart"/>
      <w:r w:rsidRPr="00D622C6">
        <w:rPr>
          <w:rFonts w:ascii="Arial" w:eastAsia="Arial" w:hAnsi="Arial" w:cs="Arial"/>
          <w:lang w:val="ca-ES"/>
        </w:rPr>
        <w:t>the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territory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and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oriented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towards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the</w:t>
      </w:r>
      <w:proofErr w:type="spellEnd"/>
      <w:r w:rsidRPr="00D622C6">
        <w:rPr>
          <w:rFonts w:ascii="Arial" w:eastAsia="Arial" w:hAnsi="Arial" w:cs="Arial"/>
          <w:lang w:val="ca-ES"/>
        </w:rPr>
        <w:t xml:space="preserve"> </w:t>
      </w:r>
      <w:proofErr w:type="spellStart"/>
      <w:r w:rsidRPr="00D622C6">
        <w:rPr>
          <w:rFonts w:ascii="Arial" w:eastAsia="Arial" w:hAnsi="Arial" w:cs="Arial"/>
          <w:lang w:val="ca-ES"/>
        </w:rPr>
        <w:t>benefit</w:t>
      </w:r>
      <w:proofErr w:type="spellEnd"/>
      <w:r w:rsidRPr="00D622C6">
        <w:rPr>
          <w:rFonts w:ascii="Arial" w:eastAsia="Arial" w:hAnsi="Arial" w:cs="Arial"/>
          <w:lang w:val="ca-ES"/>
        </w:rPr>
        <w:t xml:space="preserve"> of </w:t>
      </w:r>
      <w:proofErr w:type="spellStart"/>
      <w:r w:rsidRPr="00D622C6">
        <w:rPr>
          <w:rFonts w:ascii="Arial" w:eastAsia="Arial" w:hAnsi="Arial" w:cs="Arial"/>
          <w:lang w:val="ca-ES"/>
        </w:rPr>
        <w:t>citizens</w:t>
      </w:r>
      <w:proofErr w:type="spellEnd"/>
      <w:r w:rsidRPr="00D622C6">
        <w:rPr>
          <w:rFonts w:ascii="Arial" w:eastAsia="Arial" w:hAnsi="Arial" w:cs="Arial"/>
          <w:lang w:val="ca-ES"/>
        </w:rPr>
        <w:t>.</w:t>
      </w:r>
    </w:p>
    <w:p w14:paraId="2034CD85" w14:textId="0558004D" w:rsidR="00DF2A94" w:rsidRPr="004F355D" w:rsidRDefault="00DF2A94" w:rsidP="00D622C6">
      <w:pPr>
        <w:pStyle w:val="NormalWeb"/>
        <w:shd w:val="clear" w:color="auto" w:fill="FFFFFF"/>
        <w:jc w:val="both"/>
        <w:rPr>
          <w:rFonts w:ascii="Arial" w:hAnsi="Arial" w:cs="Arial"/>
          <w:lang w:val="ca-ES"/>
        </w:rPr>
      </w:pPr>
    </w:p>
    <w:sectPr w:rsidR="00DF2A94" w:rsidRPr="004F355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  <w:formProt w:val="0"/>
      <w:titlePg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99768" w14:textId="77777777" w:rsidR="00D0562B" w:rsidRDefault="00D0562B">
      <w:pPr>
        <w:spacing w:after="0" w:line="240" w:lineRule="auto"/>
      </w:pPr>
      <w:r>
        <w:separator/>
      </w:r>
    </w:p>
  </w:endnote>
  <w:endnote w:type="continuationSeparator" w:id="0">
    <w:p w14:paraId="1DDEC8C9" w14:textId="77777777" w:rsidR="00D0562B" w:rsidRDefault="00D05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Arial"/>
    <w:charset w:val="00"/>
    <w:family w:val="auto"/>
    <w:pitch w:val="variable"/>
    <w:sig w:usb0="80000267" w:usb1="00000000" w:usb2="00000000" w:usb3="00000000" w:csb0="000001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6F496" w14:textId="77777777" w:rsidR="00390ACE" w:rsidRDefault="00390ACE">
    <w:pPr>
      <w:pStyle w:val="Normal1"/>
      <w:tabs>
        <w:tab w:val="left" w:pos="113"/>
      </w:tabs>
      <w:spacing w:after="0" w:line="240" w:lineRule="auto"/>
      <w:ind w:firstLine="284"/>
      <w:jc w:val="right"/>
      <w:rPr>
        <w:rFonts w:ascii="Gill Sans" w:eastAsia="Gill Sans" w:hAnsi="Gill Sans" w:cs="Gill Sans"/>
        <w:color w:val="000000"/>
        <w:sz w:val="16"/>
        <w:szCs w:val="16"/>
      </w:rPr>
    </w:pPr>
    <w:r>
      <w:rPr>
        <w:rFonts w:ascii="Gill Sans" w:eastAsia="Gill Sans" w:hAnsi="Gill Sans" w:cs="Gill Sans"/>
        <w:color w:val="000000"/>
        <w:sz w:val="16"/>
        <w:szCs w:val="16"/>
      </w:rPr>
      <w:t>Comunicación IPHES</w:t>
    </w:r>
  </w:p>
  <w:p w14:paraId="5A71CF6B" w14:textId="77777777" w:rsidR="00390ACE" w:rsidRDefault="00390ACE">
    <w:pPr>
      <w:pStyle w:val="Normal1"/>
      <w:spacing w:after="0" w:line="240" w:lineRule="auto"/>
      <w:ind w:firstLine="284"/>
      <w:jc w:val="right"/>
      <w:rPr>
        <w:rFonts w:ascii="Gill Sans" w:eastAsia="Gill Sans" w:hAnsi="Gill Sans" w:cs="Gill Sans"/>
        <w:color w:val="000000"/>
        <w:sz w:val="16"/>
        <w:szCs w:val="16"/>
      </w:rPr>
    </w:pPr>
    <w:r>
      <w:rPr>
        <w:rFonts w:ascii="Gill Sans" w:eastAsia="Gill Sans" w:hAnsi="Gill Sans" w:cs="Gill Sans"/>
        <w:color w:val="000000"/>
        <w:sz w:val="16"/>
        <w:szCs w:val="16"/>
      </w:rPr>
      <w:t xml:space="preserve">ce: </w:t>
    </w:r>
    <w:hyperlink r:id="rId1">
      <w:r>
        <w:rPr>
          <w:rFonts w:ascii="Gill Sans" w:eastAsia="Gill Sans" w:hAnsi="Gill Sans" w:cs="Gill Sans"/>
          <w:color w:val="000000"/>
          <w:sz w:val="16"/>
          <w:szCs w:val="16"/>
        </w:rPr>
        <w:t>comunicacio@iphes.cat</w:t>
      </w:r>
    </w:hyperlink>
  </w:p>
  <w:p w14:paraId="5B2F2D29" w14:textId="77777777" w:rsidR="00390ACE" w:rsidRDefault="00390ACE">
    <w:pPr>
      <w:pStyle w:val="Normal1"/>
      <w:spacing w:after="0" w:line="240" w:lineRule="auto"/>
      <w:ind w:firstLine="284"/>
      <w:jc w:val="right"/>
      <w:rPr>
        <w:rFonts w:ascii="Gill Sans" w:eastAsia="Gill Sans" w:hAnsi="Gill Sans" w:cs="Gill Sans"/>
        <w:color w:val="000000"/>
        <w:sz w:val="16"/>
        <w:szCs w:val="16"/>
      </w:rPr>
    </w:pPr>
    <w:proofErr w:type="gramStart"/>
    <w:r>
      <w:rPr>
        <w:rFonts w:ascii="Gill Sans" w:eastAsia="Gill Sans" w:hAnsi="Gill Sans" w:cs="Gill Sans"/>
        <w:color w:val="000000"/>
        <w:sz w:val="16"/>
        <w:szCs w:val="16"/>
      </w:rPr>
      <w:t>Teléfono :</w:t>
    </w:r>
    <w:proofErr w:type="gramEnd"/>
    <w:r>
      <w:rPr>
        <w:rFonts w:ascii="Gill Sans" w:eastAsia="Gill Sans" w:hAnsi="Gill Sans" w:cs="Gill Sans"/>
        <w:color w:val="000000"/>
        <w:sz w:val="16"/>
        <w:szCs w:val="16"/>
      </w:rPr>
      <w:t xml:space="preserve"> 607 981 250</w:t>
    </w:r>
  </w:p>
  <w:p w14:paraId="3BE47050" w14:textId="77777777" w:rsidR="00390ACE" w:rsidRDefault="00390ACE">
    <w:pPr>
      <w:pStyle w:val="Normal1"/>
      <w:spacing w:after="0" w:line="240" w:lineRule="auto"/>
      <w:ind w:firstLine="284"/>
      <w:jc w:val="right"/>
      <w:rPr>
        <w:rFonts w:ascii="Gill Sans" w:eastAsia="Gill Sans" w:hAnsi="Gill Sans" w:cs="Gill Sans"/>
        <w:color w:val="000000"/>
        <w:sz w:val="16"/>
        <w:szCs w:val="16"/>
      </w:rPr>
    </w:pPr>
    <w:r>
      <w:rPr>
        <w:rFonts w:ascii="Gill Sans" w:eastAsia="Gill Sans" w:hAnsi="Gill Sans" w:cs="Gill Sans"/>
        <w:color w:val="000000"/>
        <w:sz w:val="16"/>
        <w:szCs w:val="16"/>
      </w:rPr>
      <w:t xml:space="preserve">Zona Educacional 4. Campus </w:t>
    </w:r>
    <w:proofErr w:type="spellStart"/>
    <w:r>
      <w:rPr>
        <w:rFonts w:ascii="Gill Sans" w:eastAsia="Gill Sans" w:hAnsi="Gill Sans" w:cs="Gill Sans"/>
        <w:color w:val="000000"/>
        <w:sz w:val="16"/>
        <w:szCs w:val="16"/>
      </w:rPr>
      <w:t>Sescelades</w:t>
    </w:r>
    <w:proofErr w:type="spellEnd"/>
    <w:r>
      <w:rPr>
        <w:rFonts w:ascii="Gill Sans" w:eastAsia="Gill Sans" w:hAnsi="Gill Sans" w:cs="Gill Sans"/>
        <w:color w:val="000000"/>
        <w:sz w:val="16"/>
        <w:szCs w:val="16"/>
      </w:rPr>
      <w:t xml:space="preserve"> URV </w:t>
    </w:r>
    <w:proofErr w:type="gramStart"/>
    <w:r>
      <w:rPr>
        <w:rFonts w:ascii="Gill Sans" w:eastAsia="Gill Sans" w:hAnsi="Gill Sans" w:cs="Gill Sans"/>
        <w:color w:val="000000"/>
        <w:sz w:val="16"/>
        <w:szCs w:val="16"/>
      </w:rPr>
      <w:t>( Edificio</w:t>
    </w:r>
    <w:proofErr w:type="gramEnd"/>
    <w:r>
      <w:rPr>
        <w:rFonts w:ascii="Gill Sans" w:eastAsia="Gill Sans" w:hAnsi="Gill Sans" w:cs="Gill Sans"/>
        <w:color w:val="000000"/>
        <w:sz w:val="16"/>
        <w:szCs w:val="16"/>
      </w:rPr>
      <w:t xml:space="preserve"> W3)</w:t>
    </w:r>
  </w:p>
  <w:p w14:paraId="45B56E8D" w14:textId="77777777" w:rsidR="00390ACE" w:rsidRDefault="00390ACE">
    <w:pPr>
      <w:pStyle w:val="Normal1"/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  <w:sz w:val="16"/>
        <w:szCs w:val="16"/>
      </w:rPr>
      <w:t>43007, Tarragona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5C4EA" w14:textId="77777777" w:rsidR="00390ACE" w:rsidRDefault="00390ACE">
    <w:pPr>
      <w:pStyle w:val="Normal1"/>
      <w:tabs>
        <w:tab w:val="left" w:pos="113"/>
      </w:tabs>
      <w:spacing w:after="0" w:line="240" w:lineRule="auto"/>
      <w:ind w:firstLine="284"/>
      <w:jc w:val="right"/>
      <w:rPr>
        <w:rFonts w:ascii="Gill Sans" w:eastAsia="Gill Sans" w:hAnsi="Gill Sans" w:cs="Gill Sans"/>
        <w:color w:val="000000"/>
        <w:sz w:val="16"/>
        <w:szCs w:val="16"/>
      </w:rPr>
    </w:pPr>
    <w:r>
      <w:rPr>
        <w:rFonts w:ascii="Gill Sans" w:eastAsia="Gill Sans" w:hAnsi="Gill Sans" w:cs="Gill Sans"/>
        <w:color w:val="000000"/>
        <w:sz w:val="16"/>
        <w:szCs w:val="16"/>
      </w:rPr>
      <w:t>Comunicación IPHES</w:t>
    </w:r>
  </w:p>
  <w:p w14:paraId="0FD00A65" w14:textId="77777777" w:rsidR="00390ACE" w:rsidRDefault="00390ACE">
    <w:pPr>
      <w:pStyle w:val="Normal1"/>
      <w:spacing w:after="0" w:line="240" w:lineRule="auto"/>
      <w:ind w:firstLine="284"/>
      <w:jc w:val="right"/>
      <w:rPr>
        <w:rFonts w:ascii="Gill Sans" w:eastAsia="Gill Sans" w:hAnsi="Gill Sans" w:cs="Gill Sans"/>
        <w:color w:val="000000"/>
        <w:sz w:val="16"/>
        <w:szCs w:val="16"/>
      </w:rPr>
    </w:pPr>
    <w:r>
      <w:rPr>
        <w:rFonts w:ascii="Gill Sans" w:eastAsia="Gill Sans" w:hAnsi="Gill Sans" w:cs="Gill Sans"/>
        <w:color w:val="000000"/>
        <w:sz w:val="16"/>
        <w:szCs w:val="16"/>
      </w:rPr>
      <w:t xml:space="preserve">ce: </w:t>
    </w:r>
    <w:hyperlink r:id="rId1">
      <w:r>
        <w:rPr>
          <w:rFonts w:ascii="Gill Sans" w:eastAsia="Gill Sans" w:hAnsi="Gill Sans" w:cs="Gill Sans"/>
          <w:color w:val="000000"/>
          <w:sz w:val="16"/>
          <w:szCs w:val="16"/>
        </w:rPr>
        <w:t>comunicacio@iphes.cat</w:t>
      </w:r>
    </w:hyperlink>
  </w:p>
  <w:p w14:paraId="3B2B7FCF" w14:textId="77777777" w:rsidR="00390ACE" w:rsidRDefault="00390ACE">
    <w:pPr>
      <w:pStyle w:val="Normal1"/>
      <w:spacing w:after="0" w:line="240" w:lineRule="auto"/>
      <w:ind w:firstLine="284"/>
      <w:jc w:val="right"/>
      <w:rPr>
        <w:rFonts w:ascii="Gill Sans" w:eastAsia="Gill Sans" w:hAnsi="Gill Sans" w:cs="Gill Sans"/>
        <w:color w:val="000000"/>
        <w:sz w:val="16"/>
        <w:szCs w:val="16"/>
      </w:rPr>
    </w:pPr>
    <w:proofErr w:type="gramStart"/>
    <w:r>
      <w:rPr>
        <w:rFonts w:ascii="Gill Sans" w:eastAsia="Gill Sans" w:hAnsi="Gill Sans" w:cs="Gill Sans"/>
        <w:color w:val="000000"/>
        <w:sz w:val="16"/>
        <w:szCs w:val="16"/>
      </w:rPr>
      <w:t>Teléfono :</w:t>
    </w:r>
    <w:proofErr w:type="gramEnd"/>
    <w:r>
      <w:rPr>
        <w:rFonts w:ascii="Gill Sans" w:eastAsia="Gill Sans" w:hAnsi="Gill Sans" w:cs="Gill Sans"/>
        <w:color w:val="000000"/>
        <w:sz w:val="16"/>
        <w:szCs w:val="16"/>
      </w:rPr>
      <w:t xml:space="preserve"> 607 981 250</w:t>
    </w:r>
  </w:p>
  <w:p w14:paraId="0ED30E1B" w14:textId="77777777" w:rsidR="00390ACE" w:rsidRDefault="00390ACE">
    <w:pPr>
      <w:pStyle w:val="Normal1"/>
      <w:spacing w:after="0" w:line="240" w:lineRule="auto"/>
      <w:ind w:firstLine="284"/>
      <w:jc w:val="right"/>
      <w:rPr>
        <w:rFonts w:ascii="Gill Sans" w:eastAsia="Gill Sans" w:hAnsi="Gill Sans" w:cs="Gill Sans"/>
        <w:color w:val="000000"/>
        <w:sz w:val="16"/>
        <w:szCs w:val="16"/>
      </w:rPr>
    </w:pPr>
    <w:r>
      <w:rPr>
        <w:rFonts w:ascii="Gill Sans" w:eastAsia="Gill Sans" w:hAnsi="Gill Sans" w:cs="Gill Sans"/>
        <w:color w:val="000000"/>
        <w:sz w:val="16"/>
        <w:szCs w:val="16"/>
      </w:rPr>
      <w:t xml:space="preserve">Zona Educacional 4. Campus </w:t>
    </w:r>
    <w:proofErr w:type="spellStart"/>
    <w:r>
      <w:rPr>
        <w:rFonts w:ascii="Gill Sans" w:eastAsia="Gill Sans" w:hAnsi="Gill Sans" w:cs="Gill Sans"/>
        <w:color w:val="000000"/>
        <w:sz w:val="16"/>
        <w:szCs w:val="16"/>
      </w:rPr>
      <w:t>Sescelades</w:t>
    </w:r>
    <w:proofErr w:type="spellEnd"/>
    <w:r>
      <w:rPr>
        <w:rFonts w:ascii="Gill Sans" w:eastAsia="Gill Sans" w:hAnsi="Gill Sans" w:cs="Gill Sans"/>
        <w:color w:val="000000"/>
        <w:sz w:val="16"/>
        <w:szCs w:val="16"/>
      </w:rPr>
      <w:t xml:space="preserve"> URV </w:t>
    </w:r>
    <w:proofErr w:type="gramStart"/>
    <w:r>
      <w:rPr>
        <w:rFonts w:ascii="Gill Sans" w:eastAsia="Gill Sans" w:hAnsi="Gill Sans" w:cs="Gill Sans"/>
        <w:color w:val="000000"/>
        <w:sz w:val="16"/>
        <w:szCs w:val="16"/>
      </w:rPr>
      <w:t>( Edificio</w:t>
    </w:r>
    <w:proofErr w:type="gramEnd"/>
    <w:r>
      <w:rPr>
        <w:rFonts w:ascii="Gill Sans" w:eastAsia="Gill Sans" w:hAnsi="Gill Sans" w:cs="Gill Sans"/>
        <w:color w:val="000000"/>
        <w:sz w:val="16"/>
        <w:szCs w:val="16"/>
      </w:rPr>
      <w:t xml:space="preserve"> W3)</w:t>
    </w:r>
  </w:p>
  <w:p w14:paraId="51D0D67C" w14:textId="77777777" w:rsidR="00390ACE" w:rsidRDefault="00390ACE">
    <w:pPr>
      <w:pStyle w:val="Normal1"/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  <w:sz w:val="16"/>
        <w:szCs w:val="16"/>
      </w:rPr>
      <w:t>43007, Tarragona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509B2" w14:textId="77777777" w:rsidR="00D0562B" w:rsidRDefault="00D0562B">
      <w:pPr>
        <w:spacing w:after="0" w:line="240" w:lineRule="auto"/>
      </w:pPr>
      <w:r>
        <w:separator/>
      </w:r>
    </w:p>
  </w:footnote>
  <w:footnote w:type="continuationSeparator" w:id="0">
    <w:p w14:paraId="2047F755" w14:textId="77777777" w:rsidR="00D0562B" w:rsidRDefault="00D05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F4D33" w14:textId="77777777" w:rsidR="00390ACE" w:rsidRDefault="00390ACE">
    <w:pPr>
      <w:pStyle w:val="Normal1"/>
      <w:tabs>
        <w:tab w:val="left" w:pos="3160"/>
        <w:tab w:val="center" w:pos="4419"/>
        <w:tab w:val="right" w:pos="8838"/>
      </w:tabs>
      <w:spacing w:after="0" w:line="240" w:lineRule="auto"/>
      <w:rPr>
        <w:rFonts w:ascii="Gill Sans" w:eastAsia="Gill Sans" w:hAnsi="Gill Sans" w:cs="Gill Sans"/>
        <w:color w:val="000000"/>
        <w:sz w:val="26"/>
        <w:szCs w:val="26"/>
      </w:rPr>
    </w:pPr>
    <w:r>
      <w:rPr>
        <w:rFonts w:ascii="Gill Sans" w:eastAsia="Gill Sans" w:hAnsi="Gill Sans" w:cs="Gill Sans"/>
        <w:color w:val="000000"/>
        <w:sz w:val="26"/>
        <w:szCs w:val="26"/>
      </w:rPr>
      <w:tab/>
    </w:r>
  </w:p>
  <w:p w14:paraId="02217067" w14:textId="77777777" w:rsidR="00390ACE" w:rsidRDefault="00390ACE">
    <w:pPr>
      <w:pStyle w:val="Normal1"/>
      <w:tabs>
        <w:tab w:val="left" w:pos="3160"/>
        <w:tab w:val="center" w:pos="4419"/>
        <w:tab w:val="right" w:pos="8838"/>
      </w:tabs>
      <w:spacing w:after="0" w:line="240" w:lineRule="auto"/>
      <w:rPr>
        <w:rFonts w:ascii="Gill Sans" w:eastAsia="Gill Sans" w:hAnsi="Gill Sans" w:cs="Gill Sans"/>
        <w:color w:val="000000"/>
        <w:sz w:val="26"/>
        <w:szCs w:val="26"/>
      </w:rPr>
    </w:pPr>
  </w:p>
  <w:p w14:paraId="57E1CED9" w14:textId="77777777" w:rsidR="00390ACE" w:rsidRDefault="00390ACE">
    <w:pPr>
      <w:pStyle w:val="Normal1"/>
      <w:tabs>
        <w:tab w:val="left" w:pos="3160"/>
        <w:tab w:val="center" w:pos="4419"/>
        <w:tab w:val="right" w:pos="8838"/>
      </w:tabs>
      <w:spacing w:after="0" w:line="240" w:lineRule="auto"/>
      <w:rPr>
        <w:rFonts w:ascii="Gill Sans" w:eastAsia="Gill Sans" w:hAnsi="Gill Sans" w:cs="Gill Sans"/>
        <w:color w:val="000000"/>
        <w:sz w:val="26"/>
        <w:szCs w:val="2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894C8" w14:textId="77777777" w:rsidR="00390ACE" w:rsidRDefault="00390ACE">
    <w:pPr>
      <w:pStyle w:val="Normal1"/>
      <w:tabs>
        <w:tab w:val="left" w:pos="3160"/>
        <w:tab w:val="center" w:pos="4419"/>
        <w:tab w:val="right" w:pos="8838"/>
      </w:tabs>
      <w:spacing w:after="0" w:line="240" w:lineRule="auto"/>
      <w:rPr>
        <w:rFonts w:ascii="Gill Sans" w:eastAsia="Gill Sans" w:hAnsi="Gill Sans" w:cs="Gill Sans"/>
        <w:color w:val="000000"/>
        <w:sz w:val="26"/>
        <w:szCs w:val="26"/>
      </w:rPr>
    </w:pPr>
  </w:p>
  <w:p w14:paraId="61FCC4F5" w14:textId="50AB6C81" w:rsidR="00390ACE" w:rsidRDefault="007355FA">
    <w:pPr>
      <w:pStyle w:val="Normal1"/>
      <w:tabs>
        <w:tab w:val="left" w:pos="3160"/>
        <w:tab w:val="center" w:pos="4419"/>
        <w:tab w:val="right" w:pos="8838"/>
      </w:tabs>
      <w:spacing w:after="0" w:line="240" w:lineRule="auto"/>
      <w:rPr>
        <w:rFonts w:ascii="Gill Sans" w:eastAsia="Gill Sans" w:hAnsi="Gill Sans" w:cs="Gill Sans"/>
        <w:color w:val="000000"/>
        <w:sz w:val="26"/>
        <w:szCs w:val="26"/>
      </w:rPr>
    </w:pPr>
    <w:r>
      <w:rPr>
        <w:rFonts w:ascii="Gill Sans" w:eastAsia="Gill Sans" w:hAnsi="Gill Sans" w:cs="Gill Sans"/>
        <w:noProof/>
        <w:color w:val="000000"/>
        <w:sz w:val="26"/>
        <w:szCs w:val="26"/>
      </w:rPr>
      <w:drawing>
        <wp:inline distT="0" distB="0" distL="0" distR="0" wp14:anchorId="5B6E6648" wp14:editId="02777528">
          <wp:extent cx="5760720" cy="708660"/>
          <wp:effectExtent l="0" t="0" r="0" b="0"/>
          <wp:docPr id="41188548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1885484" name="Imagen 41188548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08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1CE596" w14:textId="77777777" w:rsidR="00390ACE" w:rsidRDefault="00390ACE">
    <w:pPr>
      <w:pStyle w:val="Normal1"/>
      <w:tabs>
        <w:tab w:val="center" w:pos="4419"/>
        <w:tab w:val="right" w:pos="8838"/>
      </w:tabs>
      <w:spacing w:after="0" w:line="240" w:lineRule="auto"/>
      <w:rPr>
        <w:rFonts w:ascii="Gill Sans" w:eastAsia="Gill Sans" w:hAnsi="Gill Sans" w:cs="Gill Sans"/>
        <w:b/>
        <w:color w:val="A03033"/>
        <w:sz w:val="32"/>
        <w:szCs w:val="32"/>
      </w:rPr>
    </w:pPr>
  </w:p>
  <w:p w14:paraId="163CEB3C" w14:textId="3A190D0D" w:rsidR="009153C4" w:rsidRPr="009153C4" w:rsidRDefault="009153C4">
    <w:pPr>
      <w:pStyle w:val="Normal1"/>
      <w:tabs>
        <w:tab w:val="center" w:pos="4419"/>
        <w:tab w:val="right" w:pos="8838"/>
      </w:tabs>
      <w:spacing w:after="0" w:line="240" w:lineRule="auto"/>
      <w:rPr>
        <w:rFonts w:ascii="Gill Sans" w:eastAsia="Gill Sans" w:hAnsi="Gill Sans" w:cs="Gill Sans"/>
        <w:b/>
        <w:color w:val="A03033"/>
        <w:sz w:val="32"/>
        <w:szCs w:val="32"/>
      </w:rPr>
    </w:pPr>
    <w:r>
      <w:rPr>
        <w:rFonts w:ascii="Gill Sans" w:eastAsia="Gill Sans" w:hAnsi="Gill Sans" w:cs="Gill Sans"/>
        <w:b/>
        <w:color w:val="A03033"/>
        <w:sz w:val="32"/>
        <w:szCs w:val="32"/>
      </w:rPr>
      <w:t>PRESS RELEASE</w:t>
    </w:r>
  </w:p>
  <w:p w14:paraId="3E1954B0" w14:textId="77777777" w:rsidR="00390ACE" w:rsidRDefault="00390ACE">
    <w:pPr>
      <w:pStyle w:val="Normal1"/>
      <w:tabs>
        <w:tab w:val="center" w:pos="4419"/>
        <w:tab w:val="right" w:pos="8838"/>
      </w:tabs>
      <w:spacing w:after="0" w:line="240" w:lineRule="auto"/>
      <w:rPr>
        <w:rFonts w:ascii="Gill Sans" w:eastAsia="Gill Sans" w:hAnsi="Gill Sans" w:cs="Gill Sans"/>
        <w:color w:val="796A62"/>
        <w:sz w:val="26"/>
        <w:szCs w:val="26"/>
      </w:rPr>
    </w:pPr>
    <w:r>
      <w:rPr>
        <w:rFonts w:ascii="Gill Sans" w:eastAsia="Gill Sans" w:hAnsi="Gill Sans" w:cs="Gill Sans"/>
        <w:color w:val="796A62"/>
        <w:sz w:val="26"/>
        <w:szCs w:val="26"/>
      </w:rPr>
      <w:t>comunicacio@iphes.cat</w:t>
    </w:r>
  </w:p>
  <w:p w14:paraId="6CD2BC6D" w14:textId="438BBB78" w:rsidR="00390ACE" w:rsidRDefault="00284468">
    <w:pPr>
      <w:pStyle w:val="Normal1"/>
      <w:tabs>
        <w:tab w:val="left" w:pos="3160"/>
        <w:tab w:val="center" w:pos="4419"/>
        <w:tab w:val="right" w:pos="8838"/>
      </w:tabs>
      <w:spacing w:after="0" w:line="240" w:lineRule="auto"/>
      <w:rPr>
        <w:rFonts w:ascii="Gill Sans" w:eastAsia="Gill Sans" w:hAnsi="Gill Sans" w:cs="Gill Sans"/>
        <w:color w:val="796A62"/>
        <w:sz w:val="26"/>
        <w:szCs w:val="26"/>
      </w:rPr>
    </w:pPr>
    <w:hyperlink r:id="rId2" w:history="1">
      <w:r w:rsidRPr="004D377A">
        <w:rPr>
          <w:rStyle w:val="Hipervnculo"/>
          <w:rFonts w:ascii="Gill Sans" w:eastAsia="Gill Sans" w:hAnsi="Gill Sans" w:cs="Gill Sans"/>
          <w:sz w:val="26"/>
          <w:szCs w:val="26"/>
        </w:rPr>
        <w:t>www.iphes.cat</w:t>
      </w:r>
    </w:hyperlink>
  </w:p>
  <w:p w14:paraId="31AEDE7D" w14:textId="77777777" w:rsidR="00284468" w:rsidRDefault="00284468">
    <w:pPr>
      <w:pStyle w:val="Normal1"/>
      <w:tabs>
        <w:tab w:val="left" w:pos="3160"/>
        <w:tab w:val="center" w:pos="4419"/>
        <w:tab w:val="right" w:pos="8838"/>
      </w:tabs>
      <w:spacing w:after="0" w:line="240" w:lineRule="auto"/>
      <w:rPr>
        <w:rFonts w:ascii="Gill Sans" w:eastAsia="Gill Sans" w:hAnsi="Gill Sans" w:cs="Gill Sans"/>
        <w:color w:val="796A62"/>
        <w:sz w:val="26"/>
        <w:szCs w:val="26"/>
      </w:rPr>
    </w:pPr>
  </w:p>
  <w:p w14:paraId="62A3C70E" w14:textId="0CDFD547" w:rsidR="00284468" w:rsidRDefault="00284468">
    <w:pPr>
      <w:pStyle w:val="Normal1"/>
      <w:tabs>
        <w:tab w:val="left" w:pos="3160"/>
        <w:tab w:val="center" w:pos="4419"/>
        <w:tab w:val="right" w:pos="8838"/>
      </w:tabs>
      <w:spacing w:after="0" w:line="240" w:lineRule="auto"/>
      <w:rPr>
        <w:rFonts w:ascii="Gill Sans" w:eastAsia="Gill Sans" w:hAnsi="Gill Sans" w:cs="Gill Sans"/>
        <w:color w:val="000000"/>
        <w:sz w:val="26"/>
        <w:szCs w:val="26"/>
      </w:rPr>
    </w:pPr>
  </w:p>
  <w:p w14:paraId="6B938F4A" w14:textId="77777777" w:rsidR="00390ACE" w:rsidRDefault="00390ACE">
    <w:pPr>
      <w:pStyle w:val="Normal1"/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060A1"/>
    <w:multiLevelType w:val="multilevel"/>
    <w:tmpl w:val="BC5A5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3E07A5"/>
    <w:multiLevelType w:val="multilevel"/>
    <w:tmpl w:val="EE3C2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466604"/>
    <w:multiLevelType w:val="multilevel"/>
    <w:tmpl w:val="DF1EF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2134D6"/>
    <w:multiLevelType w:val="multilevel"/>
    <w:tmpl w:val="5420B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A2152C"/>
    <w:multiLevelType w:val="multilevel"/>
    <w:tmpl w:val="E188C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A62309"/>
    <w:multiLevelType w:val="multilevel"/>
    <w:tmpl w:val="9BD6C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111374">
    <w:abstractNumId w:val="0"/>
  </w:num>
  <w:num w:numId="2" w16cid:durableId="1951038441">
    <w:abstractNumId w:val="4"/>
  </w:num>
  <w:num w:numId="3" w16cid:durableId="1324089516">
    <w:abstractNumId w:val="3"/>
  </w:num>
  <w:num w:numId="4" w16cid:durableId="489954084">
    <w:abstractNumId w:val="2"/>
  </w:num>
  <w:num w:numId="5" w16cid:durableId="882210570">
    <w:abstractNumId w:val="5"/>
  </w:num>
  <w:num w:numId="6" w16cid:durableId="1175918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49E0"/>
    <w:rsid w:val="00007203"/>
    <w:rsid w:val="00007D16"/>
    <w:rsid w:val="000550CA"/>
    <w:rsid w:val="00064109"/>
    <w:rsid w:val="000F4B7D"/>
    <w:rsid w:val="000F7344"/>
    <w:rsid w:val="00117BBD"/>
    <w:rsid w:val="001B4E44"/>
    <w:rsid w:val="00284468"/>
    <w:rsid w:val="002925C2"/>
    <w:rsid w:val="002A310A"/>
    <w:rsid w:val="002D3049"/>
    <w:rsid w:val="002D76B3"/>
    <w:rsid w:val="002E18E0"/>
    <w:rsid w:val="002E7F06"/>
    <w:rsid w:val="002F0D4B"/>
    <w:rsid w:val="0030365D"/>
    <w:rsid w:val="0031195F"/>
    <w:rsid w:val="00322F3E"/>
    <w:rsid w:val="00390ACE"/>
    <w:rsid w:val="003D1ED7"/>
    <w:rsid w:val="003D5877"/>
    <w:rsid w:val="003F4411"/>
    <w:rsid w:val="003F6661"/>
    <w:rsid w:val="00435A29"/>
    <w:rsid w:val="004B3692"/>
    <w:rsid w:val="004F355D"/>
    <w:rsid w:val="005132E7"/>
    <w:rsid w:val="00540DAD"/>
    <w:rsid w:val="00553D20"/>
    <w:rsid w:val="005A167D"/>
    <w:rsid w:val="005A5C58"/>
    <w:rsid w:val="005C5206"/>
    <w:rsid w:val="0060275A"/>
    <w:rsid w:val="00653A18"/>
    <w:rsid w:val="00653EF5"/>
    <w:rsid w:val="00694111"/>
    <w:rsid w:val="006A46AF"/>
    <w:rsid w:val="006B041D"/>
    <w:rsid w:val="006C6B1E"/>
    <w:rsid w:val="006D0753"/>
    <w:rsid w:val="006E0C36"/>
    <w:rsid w:val="00725D90"/>
    <w:rsid w:val="007355FA"/>
    <w:rsid w:val="0075067A"/>
    <w:rsid w:val="007B5EFD"/>
    <w:rsid w:val="007C1029"/>
    <w:rsid w:val="007F08D7"/>
    <w:rsid w:val="007F2395"/>
    <w:rsid w:val="00802284"/>
    <w:rsid w:val="00830704"/>
    <w:rsid w:val="0083745A"/>
    <w:rsid w:val="00843136"/>
    <w:rsid w:val="008515CB"/>
    <w:rsid w:val="008A5DF6"/>
    <w:rsid w:val="008F0B02"/>
    <w:rsid w:val="008F6225"/>
    <w:rsid w:val="008F64CC"/>
    <w:rsid w:val="009153C4"/>
    <w:rsid w:val="00970376"/>
    <w:rsid w:val="00973644"/>
    <w:rsid w:val="00982524"/>
    <w:rsid w:val="00985A7E"/>
    <w:rsid w:val="00997751"/>
    <w:rsid w:val="009C3A2C"/>
    <w:rsid w:val="009C45EC"/>
    <w:rsid w:val="009C7D86"/>
    <w:rsid w:val="009D49E0"/>
    <w:rsid w:val="009D6C35"/>
    <w:rsid w:val="00A068EB"/>
    <w:rsid w:val="00A07041"/>
    <w:rsid w:val="00A2753C"/>
    <w:rsid w:val="00A35A55"/>
    <w:rsid w:val="00A36CC1"/>
    <w:rsid w:val="00A4271D"/>
    <w:rsid w:val="00A45280"/>
    <w:rsid w:val="00A75A9C"/>
    <w:rsid w:val="00AB190E"/>
    <w:rsid w:val="00AB3F3B"/>
    <w:rsid w:val="00AC5DA2"/>
    <w:rsid w:val="00AC6AEA"/>
    <w:rsid w:val="00AC6F1D"/>
    <w:rsid w:val="00AE469E"/>
    <w:rsid w:val="00B35ACA"/>
    <w:rsid w:val="00B43F31"/>
    <w:rsid w:val="00BD34B0"/>
    <w:rsid w:val="00BF319C"/>
    <w:rsid w:val="00BF7280"/>
    <w:rsid w:val="00C06F4E"/>
    <w:rsid w:val="00C16E1B"/>
    <w:rsid w:val="00C37815"/>
    <w:rsid w:val="00C65AA7"/>
    <w:rsid w:val="00CA2C33"/>
    <w:rsid w:val="00CA7FEF"/>
    <w:rsid w:val="00CB5656"/>
    <w:rsid w:val="00D0562B"/>
    <w:rsid w:val="00D155C6"/>
    <w:rsid w:val="00D3437E"/>
    <w:rsid w:val="00D42BDC"/>
    <w:rsid w:val="00D43042"/>
    <w:rsid w:val="00D4799E"/>
    <w:rsid w:val="00D53305"/>
    <w:rsid w:val="00D622C6"/>
    <w:rsid w:val="00D646FA"/>
    <w:rsid w:val="00D71A23"/>
    <w:rsid w:val="00D75808"/>
    <w:rsid w:val="00D906F1"/>
    <w:rsid w:val="00D91E6F"/>
    <w:rsid w:val="00D9561F"/>
    <w:rsid w:val="00DB3CD7"/>
    <w:rsid w:val="00DC1287"/>
    <w:rsid w:val="00DE6114"/>
    <w:rsid w:val="00DF25E1"/>
    <w:rsid w:val="00DF2A94"/>
    <w:rsid w:val="00E03EFE"/>
    <w:rsid w:val="00E609AA"/>
    <w:rsid w:val="00E6508C"/>
    <w:rsid w:val="00EA1146"/>
    <w:rsid w:val="00EC20ED"/>
    <w:rsid w:val="00ED3B78"/>
    <w:rsid w:val="00EE365F"/>
    <w:rsid w:val="00EF63A1"/>
    <w:rsid w:val="00F016E2"/>
    <w:rsid w:val="00F04E00"/>
    <w:rsid w:val="00F2410F"/>
    <w:rsid w:val="00F35854"/>
    <w:rsid w:val="00F7402E"/>
    <w:rsid w:val="00F90063"/>
    <w:rsid w:val="00FA6665"/>
    <w:rsid w:val="00FA6916"/>
    <w:rsid w:val="00FC2AAB"/>
    <w:rsid w:val="00FC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753F4"/>
  <w15:docId w15:val="{9B6427D7-1762-40B0-B57B-D99A3D56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1"/>
    <w:next w:val="Normal1"/>
    <w:qFormat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1"/>
    <w:next w:val="Normal1"/>
    <w:qFormat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1"/>
    <w:next w:val="Normal1"/>
    <w:qFormat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1"/>
    <w:next w:val="Normal1"/>
    <w:qFormat/>
    <w:pPr>
      <w:keepNext/>
      <w:keepLines/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Normal1"/>
    <w:next w:val="Normal1"/>
    <w:qFormat/>
    <w:pPr>
      <w:keepNext/>
      <w:keepLines/>
      <w:spacing w:before="220" w:after="40"/>
      <w:outlineLvl w:val="4"/>
    </w:pPr>
    <w:rPr>
      <w:b/>
      <w:color w:val="000000"/>
    </w:rPr>
  </w:style>
  <w:style w:type="paragraph" w:styleId="Ttulo6">
    <w:name w:val="heading 6"/>
    <w:basedOn w:val="Normal1"/>
    <w:next w:val="Normal1"/>
    <w:qFormat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AA788A"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AA788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AA788A"/>
  </w:style>
  <w:style w:type="character" w:customStyle="1" w:styleId="EnlladInternet">
    <w:name w:val="Enllaç d'Internet"/>
    <w:basedOn w:val="Fuentedeprrafopredeter"/>
    <w:uiPriority w:val="99"/>
    <w:unhideWhenUsed/>
    <w:rsid w:val="00232BE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362214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CB64C9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sid w:val="00CB64C9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CB64C9"/>
    <w:rPr>
      <w:b/>
      <w:bCs/>
      <w:sz w:val="20"/>
      <w:szCs w:val="20"/>
    </w:rPr>
  </w:style>
  <w:style w:type="paragraph" w:customStyle="1" w:styleId="Encapalament">
    <w:name w:val="Encapçalament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qFormat/>
    <w:pPr>
      <w:suppressLineNumbers/>
    </w:pPr>
    <w:rPr>
      <w:rFonts w:cs="Lucida Sans"/>
    </w:rPr>
  </w:style>
  <w:style w:type="paragraph" w:customStyle="1" w:styleId="Normal1">
    <w:name w:val="Normal1"/>
    <w:qFormat/>
    <w:pPr>
      <w:spacing w:after="160" w:line="259" w:lineRule="auto"/>
    </w:pPr>
  </w:style>
  <w:style w:type="paragraph" w:styleId="Ttulo">
    <w:name w:val="Title"/>
    <w:basedOn w:val="Normal1"/>
    <w:next w:val="Normal1"/>
    <w:qFormat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styleId="Subttulo">
    <w:name w:val="Subtitle"/>
    <w:basedOn w:val="Normal1"/>
    <w:next w:val="Normal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AA788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customStyle="1" w:styleId="Capaleraipeu">
    <w:name w:val="Capçalera i peu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AA788A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AA788A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rsid w:val="00232BE1"/>
    <w:rPr>
      <w:rFonts w:ascii="Times New Roman" w:hAnsi="Times New Roman" w:cs="Times New Roman"/>
      <w:sz w:val="24"/>
      <w:szCs w:val="24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CB64C9"/>
    <w:pPr>
      <w:spacing w:line="240" w:lineRule="auto"/>
    </w:pPr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CB64C9"/>
    <w:rPr>
      <w:b/>
      <w:bCs/>
    </w:rPr>
  </w:style>
  <w:style w:type="paragraph" w:customStyle="1" w:styleId="Textpreformatat">
    <w:name w:val="Text preformatat"/>
    <w:basedOn w:val="Normal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AA7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AC5DA2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AC5DA2"/>
    <w:rPr>
      <w:color w:val="0000FF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CA2C33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ED3B78"/>
    <w:pPr>
      <w:suppressAutoHyphens w:val="0"/>
    </w:pPr>
  </w:style>
  <w:style w:type="character" w:styleId="Hipervnculovisitado">
    <w:name w:val="FollowedHyperlink"/>
    <w:basedOn w:val="Fuentedeprrafopredeter"/>
    <w:uiPriority w:val="99"/>
    <w:semiHidden/>
    <w:unhideWhenUsed/>
    <w:rsid w:val="00F04E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unicacio@iphes.ca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municacio@iphes.ca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phes.cat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6nnHSbrGbmP5mf3vyvpInJzQYQg==">CgMxLjAyCGguZ2pkZ3hzMgloLjFmb2I5dGUyDmguNHF3aHZibXE3OGxtMg5oLjR5YmI4amQwcmxwczIJaC4zem55c2g3MgloLjMwajB6bGw4AHIhMUEyYXk3d1AtN1RySkx6THB5T1RvdXZtYjZpeEdrNDFl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E02A649-8677-9140-B062-E78EB5D2A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610</Words>
  <Characters>3478</Characters>
  <Application>Microsoft Office Word</Application>
  <DocSecurity>0</DocSecurity>
  <Lines>28</Lines>
  <Paragraphs>8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IPHES</Company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Andreu Ollé</dc:creator>
  <dc:description/>
  <cp:lastModifiedBy>Gerard Campeny</cp:lastModifiedBy>
  <cp:revision>4</cp:revision>
  <cp:lastPrinted>2024-03-07T15:26:00Z</cp:lastPrinted>
  <dcterms:created xsi:type="dcterms:W3CDTF">2025-11-27T12:52:00Z</dcterms:created>
  <dcterms:modified xsi:type="dcterms:W3CDTF">2025-11-27T12:52:00Z</dcterms:modified>
  <dc:language>ca-ES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